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tbl>
      <w:tblPr>
        <w:tblW w:w="0" w:type="auto"/>
        <w:tblBorders>
          <w:insideH w:val="single" w:sz="4" w:space="0" w:color="auto"/>
        </w:tblBorders>
        <w:tblLayout w:type="fixed"/>
        <w:tblLook w:val="01E0"/>
      </w:tblPr>
      <w:tblGrid>
        <w:gridCol w:w="7799"/>
      </w:tblGrid>
      <w:tr w:rsidR="00FC6AAB" w:rsidRPr="00E80E47" w:rsidTr="006042FE">
        <w:tc>
          <w:tcPr>
            <w:tcW w:w="7799" w:type="dxa"/>
          </w:tcPr>
          <w:p w:rsidR="00FC6AAB" w:rsidRPr="00E80E47" w:rsidRDefault="00FC6AAB" w:rsidP="00CA5A2D">
            <w:pPr>
              <w:rPr>
                <w:rFonts w:ascii="Arial" w:hAnsi="Arial" w:cs="Arial"/>
                <w:sz w:val="20"/>
                <w:szCs w:val="20"/>
              </w:rPr>
            </w:pPr>
            <w:r w:rsidRPr="00E80E47">
              <w:rPr>
                <w:rFonts w:ascii="Arial" w:hAnsi="Arial" w:cs="Arial"/>
                <w:sz w:val="20"/>
                <w:szCs w:val="20"/>
              </w:rPr>
              <w:t xml:space="preserve">eJournal  </w:t>
            </w:r>
            <w:r w:rsidRPr="00E80E47">
              <w:rPr>
                <w:rFonts w:ascii="Arial" w:hAnsi="Arial" w:cs="Arial"/>
                <w:sz w:val="20"/>
                <w:szCs w:val="20"/>
                <w:lang w:val="id-ID"/>
              </w:rPr>
              <w:t>Administrasi Negara</w:t>
            </w:r>
            <w:r w:rsidR="00CA2E28" w:rsidRPr="00E80E47">
              <w:rPr>
                <w:rFonts w:ascii="Arial" w:hAnsi="Arial" w:cs="Arial"/>
                <w:sz w:val="20"/>
                <w:szCs w:val="20"/>
              </w:rPr>
              <w:t>,</w:t>
            </w:r>
            <w:r w:rsidR="00BE1208" w:rsidRPr="00E80E47">
              <w:rPr>
                <w:rFonts w:ascii="Arial" w:hAnsi="Arial" w:cs="Arial"/>
                <w:sz w:val="20"/>
                <w:szCs w:val="20"/>
              </w:rPr>
              <w:t xml:space="preserve"> </w:t>
            </w:r>
            <w:r w:rsidR="00BB36E4">
              <w:rPr>
                <w:rFonts w:ascii="Arial" w:hAnsi="Arial" w:cs="Arial"/>
                <w:sz w:val="20"/>
                <w:szCs w:val="20"/>
              </w:rPr>
              <w:t xml:space="preserve">2014, </w:t>
            </w:r>
            <w:r w:rsidR="00AA06AC">
              <w:rPr>
                <w:rFonts w:ascii="Arial" w:hAnsi="Arial" w:cs="Arial"/>
                <w:sz w:val="20"/>
                <w:szCs w:val="20"/>
              </w:rPr>
              <w:t>5 (3) : 1680 - 1693</w:t>
            </w:r>
            <w:r w:rsidRPr="00E80E47">
              <w:rPr>
                <w:rFonts w:ascii="Arial" w:hAnsi="Arial" w:cs="Arial"/>
                <w:sz w:val="20"/>
                <w:szCs w:val="20"/>
              </w:rPr>
              <w:br/>
              <w:t>ISSN 0000-0000, ejournal.an.fisip-unmul.org</w:t>
            </w:r>
            <w:r w:rsidRPr="00E80E47">
              <w:rPr>
                <w:rFonts w:ascii="Arial" w:hAnsi="Arial" w:cs="Arial"/>
                <w:sz w:val="20"/>
                <w:szCs w:val="20"/>
              </w:rPr>
              <w:br/>
              <w:t>© Copyright  2014</w:t>
            </w:r>
          </w:p>
        </w:tc>
      </w:tr>
    </w:tbl>
    <w:p w:rsidR="00FC6AAB" w:rsidRPr="00436F5B" w:rsidRDefault="00FC6AAB" w:rsidP="00FC6AAB">
      <w:pPr>
        <w:pStyle w:val="FootnoteText"/>
        <w:jc w:val="both"/>
        <w:rPr>
          <w:sz w:val="23"/>
          <w:szCs w:val="23"/>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p w:rsidR="00BB36E4" w:rsidRDefault="00BB36E4" w:rsidP="00BB36E4">
      <w:pPr>
        <w:pStyle w:val="FootnoteText"/>
        <w:jc w:val="center"/>
        <w:rPr>
          <w:b/>
          <w:bCs/>
          <w:sz w:val="28"/>
          <w:szCs w:val="28"/>
          <w:lang w:val="en-US"/>
        </w:rPr>
      </w:pPr>
      <w:r>
        <w:rPr>
          <w:b/>
          <w:bCs/>
          <w:sz w:val="28"/>
          <w:szCs w:val="28"/>
          <w:lang w:val="en-US"/>
        </w:rPr>
        <w:t>PERANAN UNITLANTAS DALAM MENINGKATKAN KETERTIBAN BERLALULINTAS MASYARAKAT</w:t>
      </w:r>
    </w:p>
    <w:p w:rsidR="00BB36E4" w:rsidRPr="00236FA6" w:rsidRDefault="00BB36E4" w:rsidP="00BB36E4">
      <w:pPr>
        <w:pStyle w:val="FootnoteText"/>
        <w:jc w:val="center"/>
        <w:rPr>
          <w:b/>
          <w:bCs/>
          <w:sz w:val="28"/>
          <w:szCs w:val="28"/>
          <w:lang w:val="en-US"/>
        </w:rPr>
      </w:pPr>
      <w:r>
        <w:rPr>
          <w:b/>
          <w:bCs/>
          <w:sz w:val="28"/>
          <w:szCs w:val="28"/>
          <w:lang w:val="en-US"/>
        </w:rPr>
        <w:t>PADA POLSEK MUARA JAWA</w:t>
      </w:r>
    </w:p>
    <w:p w:rsidR="00547B76" w:rsidRDefault="00547B76" w:rsidP="00547B76">
      <w:pPr>
        <w:jc w:val="center"/>
        <w:rPr>
          <w:b/>
          <w:sz w:val="23"/>
          <w:szCs w:val="23"/>
        </w:rPr>
      </w:pPr>
    </w:p>
    <w:p w:rsidR="00BB36E4" w:rsidRPr="00436F5B" w:rsidRDefault="00BB36E4" w:rsidP="00547B76">
      <w:pPr>
        <w:jc w:val="center"/>
        <w:rPr>
          <w:b/>
          <w:sz w:val="23"/>
          <w:szCs w:val="23"/>
        </w:rPr>
      </w:pPr>
    </w:p>
    <w:p w:rsidR="00547B76" w:rsidRPr="000959D3" w:rsidRDefault="00BB36E4" w:rsidP="00547B76">
      <w:pPr>
        <w:jc w:val="center"/>
        <w:rPr>
          <w:b/>
        </w:rPr>
      </w:pPr>
      <w:r>
        <w:rPr>
          <w:b/>
        </w:rPr>
        <w:t>Agus Suparta</w:t>
      </w:r>
      <w:r w:rsidR="00547B76" w:rsidRPr="00777A99">
        <w:rPr>
          <w:b/>
          <w:vertAlign w:val="superscript"/>
        </w:rPr>
        <w:t>1</w:t>
      </w:r>
    </w:p>
    <w:p w:rsidR="00547B76" w:rsidRPr="00436F5B" w:rsidRDefault="00547B76" w:rsidP="00547B76">
      <w:pPr>
        <w:jc w:val="center"/>
        <w:rPr>
          <w:b/>
          <w:sz w:val="23"/>
          <w:szCs w:val="23"/>
        </w:rPr>
      </w:pPr>
    </w:p>
    <w:p w:rsidR="00547B76" w:rsidRPr="00554F32" w:rsidRDefault="00547B76" w:rsidP="00547B76">
      <w:pPr>
        <w:jc w:val="center"/>
        <w:rPr>
          <w:b/>
          <w:i/>
        </w:rPr>
      </w:pPr>
      <w:r w:rsidRPr="00554F32">
        <w:rPr>
          <w:b/>
          <w:i/>
        </w:rPr>
        <w:t>Abstrak</w:t>
      </w:r>
    </w:p>
    <w:p w:rsidR="00BB36E4" w:rsidRPr="00BB36E4" w:rsidRDefault="00CA5A2D" w:rsidP="00BB36E4">
      <w:pPr>
        <w:tabs>
          <w:tab w:val="left" w:pos="709"/>
          <w:tab w:val="left" w:pos="2115"/>
        </w:tabs>
        <w:jc w:val="both"/>
        <w:rPr>
          <w:b/>
          <w:i/>
          <w:sz w:val="23"/>
          <w:szCs w:val="23"/>
        </w:rPr>
      </w:pPr>
      <w:r w:rsidRPr="00EB6F74">
        <w:rPr>
          <w:i/>
          <w:sz w:val="23"/>
          <w:szCs w:val="23"/>
        </w:rPr>
        <w:t xml:space="preserve">       </w:t>
      </w:r>
      <w:r w:rsidR="00BB36E4" w:rsidRPr="00BB36E4">
        <w:rPr>
          <w:b/>
          <w:i/>
          <w:sz w:val="23"/>
          <w:szCs w:val="23"/>
        </w:rPr>
        <w:t>Agus Suparta</w:t>
      </w:r>
      <w:bookmarkStart w:id="0" w:name="_GoBack"/>
      <w:bookmarkEnd w:id="0"/>
      <w:r w:rsidR="00BB36E4" w:rsidRPr="00BB36E4">
        <w:rPr>
          <w:b/>
          <w:i/>
          <w:sz w:val="23"/>
          <w:szCs w:val="23"/>
        </w:rPr>
        <w:t xml:space="preserve">. </w:t>
      </w:r>
      <w:r w:rsidR="00BB36E4" w:rsidRPr="00BB36E4">
        <w:rPr>
          <w:i/>
          <w:sz w:val="23"/>
          <w:szCs w:val="23"/>
        </w:rPr>
        <w:t>Peranan Unitlantas Dalam Meningkatkan Ketertiban Berlalulintas Masyarakat Pada Polsek Muara Jawa, di bawah bimbingan Drs. Heryono Susilo Utomo, M.Si selaku pembimbing I dan Hj. Hariati, S.Sos.</w:t>
      </w:r>
      <w:proofErr w:type="gramStart"/>
      <w:r w:rsidR="00BB36E4" w:rsidRPr="00BB36E4">
        <w:rPr>
          <w:i/>
          <w:sz w:val="23"/>
          <w:szCs w:val="23"/>
        </w:rPr>
        <w:t>,M.Si</w:t>
      </w:r>
      <w:proofErr w:type="gramEnd"/>
      <w:r w:rsidR="00BB36E4" w:rsidRPr="00BB36E4">
        <w:rPr>
          <w:i/>
          <w:sz w:val="23"/>
          <w:szCs w:val="23"/>
        </w:rPr>
        <w:t xml:space="preserve"> selaku pembimbing II.</w:t>
      </w:r>
    </w:p>
    <w:p w:rsidR="00BB36E4" w:rsidRPr="00BB36E4" w:rsidRDefault="00BB36E4" w:rsidP="002A1F49">
      <w:pPr>
        <w:tabs>
          <w:tab w:val="left" w:pos="720"/>
        </w:tabs>
        <w:jc w:val="both"/>
        <w:rPr>
          <w:i/>
          <w:sz w:val="23"/>
          <w:szCs w:val="23"/>
        </w:rPr>
      </w:pPr>
      <w:r w:rsidRPr="00BB36E4">
        <w:rPr>
          <w:i/>
          <w:sz w:val="23"/>
          <w:szCs w:val="23"/>
        </w:rPr>
        <w:tab/>
      </w:r>
      <w:proofErr w:type="gramStart"/>
      <w:r w:rsidRPr="00BB36E4">
        <w:rPr>
          <w:i/>
          <w:sz w:val="23"/>
          <w:szCs w:val="23"/>
        </w:rPr>
        <w:t>Tujuan penelitian ini untuk mengetahui Peranan Unitlantas Dalam Meningkatkan Ketertiban Berlalulintas Masyarakat Pada Polsek Muara Jawa serta faktor kendala atau penghambat.</w:t>
      </w:r>
      <w:proofErr w:type="gramEnd"/>
      <w:r w:rsidRPr="00BB36E4">
        <w:rPr>
          <w:i/>
          <w:sz w:val="23"/>
          <w:szCs w:val="23"/>
        </w:rPr>
        <w:t xml:space="preserve"> </w:t>
      </w:r>
      <w:proofErr w:type="gramStart"/>
      <w:r w:rsidRPr="00BB36E4">
        <w:rPr>
          <w:i/>
          <w:sz w:val="23"/>
          <w:szCs w:val="23"/>
        </w:rPr>
        <w:t>Jenis penelitian dalam skripsi ini adalah penelitian deskriptif kualitatif dan pengambilan sumber data primer dengan teknik purposive sampling dan accidental sampling.</w:t>
      </w:r>
      <w:proofErr w:type="gramEnd"/>
      <w:r w:rsidRPr="00BB36E4">
        <w:rPr>
          <w:i/>
          <w:sz w:val="23"/>
          <w:szCs w:val="23"/>
        </w:rPr>
        <w:t xml:space="preserve"> Fokus penelitian ini yaitu Peranan Unitlantas Dalam Meningkatkan Ketertiban Berlalulintas Masyarakat Pada Polsek Muara Jawa yang dilihat melalui Registrasi dan Identifikasi Kendaraan dan Pengemudi, penegakan hukum, pendidikan masyarakat tentang lalulintas serta faktor penghambat atau kendala dalam melaksanakan ketertiban berlalulintas masyarakat pada Polsek Muara Jawa. Teknik pengumpulan data menggunakan tiga </w:t>
      </w:r>
      <w:proofErr w:type="gramStart"/>
      <w:r w:rsidRPr="00BB36E4">
        <w:rPr>
          <w:i/>
          <w:sz w:val="23"/>
          <w:szCs w:val="23"/>
        </w:rPr>
        <w:t>cara</w:t>
      </w:r>
      <w:proofErr w:type="gramEnd"/>
      <w:r w:rsidRPr="00BB36E4">
        <w:rPr>
          <w:i/>
          <w:sz w:val="23"/>
          <w:szCs w:val="23"/>
        </w:rPr>
        <w:t xml:space="preserve"> yaitu observasi, wawancara, dan dokumentasi. </w:t>
      </w:r>
      <w:proofErr w:type="gramStart"/>
      <w:r w:rsidRPr="00BB36E4">
        <w:rPr>
          <w:i/>
          <w:sz w:val="23"/>
          <w:szCs w:val="23"/>
        </w:rPr>
        <w:t>Teknik analisis data yang digunakan yaitu model interaktif yang terdiri dari pengumpulan data, penyederhanaan data, penyajian data dan penarikan kesimpulan.</w:t>
      </w:r>
      <w:proofErr w:type="gramEnd"/>
    </w:p>
    <w:p w:rsidR="00BB36E4" w:rsidRPr="00BB36E4" w:rsidRDefault="00BB36E4" w:rsidP="002A1F49">
      <w:pPr>
        <w:tabs>
          <w:tab w:val="left" w:pos="709"/>
        </w:tabs>
        <w:jc w:val="both"/>
        <w:rPr>
          <w:i/>
          <w:sz w:val="23"/>
          <w:szCs w:val="23"/>
        </w:rPr>
      </w:pPr>
      <w:r w:rsidRPr="00BB36E4">
        <w:rPr>
          <w:i/>
          <w:sz w:val="23"/>
          <w:szCs w:val="23"/>
        </w:rPr>
        <w:tab/>
        <w:t>Temuan dari penelitian ini diketahui bahwa peranan Unitlantas Pada Polsek Muara Jawa baik dalam Registrasi dan Identifikasi Kendaraan dan Pengemudi, penegakan hukum, pendidikan masyarakat tentang lalulintas telah memberikan hasil yang maksimal dalam ketertiban berlalulintas dikarenakan Unitlantas pada Polsek Muara Jawa telah melaksanakan fungsinya sesuai peraturan yang berlaku walaupun banyak kendala yang dihadapi oleh Unitlantas pada Polsek Muara Jawa seperti kurangnya sumber daya manusia yang dimiliki, hingga kendala masyarakat yang tertib berlalulintas.</w:t>
      </w:r>
    </w:p>
    <w:p w:rsidR="00CA5A2D" w:rsidRPr="00BB36E4" w:rsidRDefault="00CA5A2D" w:rsidP="00BB36E4">
      <w:pPr>
        <w:jc w:val="both"/>
        <w:rPr>
          <w:i/>
          <w:sz w:val="23"/>
          <w:szCs w:val="23"/>
        </w:rPr>
      </w:pPr>
    </w:p>
    <w:p w:rsidR="00833F13" w:rsidRPr="00EB6F74" w:rsidRDefault="00833F13" w:rsidP="00547B76">
      <w:pPr>
        <w:widowControl w:val="0"/>
        <w:autoSpaceDE w:val="0"/>
        <w:autoSpaceDN w:val="0"/>
        <w:adjustRightInd w:val="0"/>
        <w:jc w:val="both"/>
        <w:rPr>
          <w:b/>
          <w:i/>
          <w:sz w:val="23"/>
          <w:szCs w:val="23"/>
          <w:lang w:val="id-ID"/>
        </w:rPr>
      </w:pPr>
    </w:p>
    <w:p w:rsidR="00547B76" w:rsidRPr="00EB6F74" w:rsidRDefault="00547B76" w:rsidP="00547B76">
      <w:pPr>
        <w:widowControl w:val="0"/>
        <w:autoSpaceDE w:val="0"/>
        <w:autoSpaceDN w:val="0"/>
        <w:adjustRightInd w:val="0"/>
        <w:jc w:val="both"/>
        <w:rPr>
          <w:b/>
          <w:sz w:val="23"/>
          <w:szCs w:val="23"/>
        </w:rPr>
      </w:pPr>
      <w:r w:rsidRPr="00EB6F74">
        <w:rPr>
          <w:b/>
          <w:sz w:val="23"/>
          <w:szCs w:val="23"/>
        </w:rPr>
        <w:t xml:space="preserve">Kata </w:t>
      </w:r>
      <w:proofErr w:type="gramStart"/>
      <w:r w:rsidRPr="00EB6F74">
        <w:rPr>
          <w:b/>
          <w:sz w:val="23"/>
          <w:szCs w:val="23"/>
        </w:rPr>
        <w:t>Kunci :</w:t>
      </w:r>
      <w:proofErr w:type="gramEnd"/>
      <w:r w:rsidRPr="00EB6F74">
        <w:rPr>
          <w:b/>
          <w:sz w:val="23"/>
          <w:szCs w:val="23"/>
        </w:rPr>
        <w:t xml:space="preserve"> </w:t>
      </w:r>
      <w:r w:rsidR="00BB36E4">
        <w:rPr>
          <w:i/>
          <w:sz w:val="23"/>
          <w:szCs w:val="23"/>
        </w:rPr>
        <w:t>Ketertiban Berlalulintas, Unitlantas</w:t>
      </w:r>
    </w:p>
    <w:p w:rsidR="00833F13" w:rsidRPr="00EB6F74" w:rsidRDefault="00833F13" w:rsidP="00547B76">
      <w:pPr>
        <w:contextualSpacing/>
        <w:jc w:val="both"/>
        <w:rPr>
          <w:b/>
          <w:sz w:val="23"/>
          <w:szCs w:val="23"/>
          <w:lang w:val="id-ID"/>
        </w:rPr>
      </w:pPr>
    </w:p>
    <w:p w:rsidR="00547B76" w:rsidRPr="00777A99" w:rsidRDefault="00547B76" w:rsidP="00547B76">
      <w:pPr>
        <w:contextualSpacing/>
        <w:jc w:val="both"/>
        <w:rPr>
          <w:b/>
          <w:sz w:val="23"/>
          <w:szCs w:val="23"/>
        </w:rPr>
      </w:pPr>
      <w:r>
        <w:rPr>
          <w:b/>
          <w:sz w:val="23"/>
          <w:szCs w:val="23"/>
        </w:rPr>
        <w:lastRenderedPageBreak/>
        <w:t>PENDAHULUAN</w:t>
      </w:r>
    </w:p>
    <w:p w:rsidR="00547B76" w:rsidRPr="00436F5B" w:rsidRDefault="00547B76" w:rsidP="00547B76">
      <w:pPr>
        <w:ind w:left="1440" w:hanging="1440"/>
        <w:contextualSpacing/>
        <w:jc w:val="both"/>
        <w:rPr>
          <w:b/>
          <w:i/>
          <w:sz w:val="23"/>
          <w:szCs w:val="23"/>
        </w:rPr>
      </w:pPr>
      <w:r w:rsidRPr="00436F5B">
        <w:rPr>
          <w:b/>
          <w:i/>
          <w:sz w:val="23"/>
          <w:szCs w:val="23"/>
          <w:lang w:val="id-ID"/>
        </w:rPr>
        <w:t>Latar Belakang</w:t>
      </w:r>
    </w:p>
    <w:p w:rsidR="0099415D" w:rsidRDefault="0099415D" w:rsidP="002A1F49">
      <w:pPr>
        <w:ind w:firstLine="540"/>
        <w:jc w:val="both"/>
        <w:rPr>
          <w:sz w:val="23"/>
          <w:szCs w:val="23"/>
        </w:rPr>
      </w:pPr>
      <w:r w:rsidRPr="00D662A7">
        <w:rPr>
          <w:sz w:val="23"/>
          <w:szCs w:val="23"/>
        </w:rPr>
        <w:t xml:space="preserve">Meningkatnya volume kendaraan pribadi </w:t>
      </w:r>
      <w:r w:rsidRPr="00D662A7">
        <w:rPr>
          <w:sz w:val="23"/>
          <w:szCs w:val="23"/>
          <w:lang w:val="id-ID"/>
        </w:rPr>
        <w:t>baik</w:t>
      </w:r>
      <w:r w:rsidRPr="00D662A7">
        <w:rPr>
          <w:sz w:val="23"/>
          <w:szCs w:val="23"/>
        </w:rPr>
        <w:t xml:space="preserve"> jenis sepeda motor </w:t>
      </w:r>
      <w:r w:rsidRPr="00D662A7">
        <w:rPr>
          <w:sz w:val="23"/>
          <w:szCs w:val="23"/>
          <w:lang w:val="id-ID"/>
        </w:rPr>
        <w:t xml:space="preserve">maupun kendaraan roda 4 </w:t>
      </w:r>
      <w:r w:rsidRPr="00D662A7">
        <w:rPr>
          <w:sz w:val="23"/>
          <w:szCs w:val="23"/>
        </w:rPr>
        <w:t>di jalan raya dan tidak disertai penambahan akses jalan raya yang memadai untuk menampung banyaknya kendaraan pada saat ini memberikan dampak negatif bagi semua pengguna jalan</w:t>
      </w:r>
      <w:r w:rsidRPr="00D662A7">
        <w:rPr>
          <w:sz w:val="23"/>
          <w:szCs w:val="23"/>
          <w:lang w:val="id-ID"/>
        </w:rPr>
        <w:t>.</w:t>
      </w:r>
      <w:r w:rsidRPr="00D662A7">
        <w:rPr>
          <w:sz w:val="23"/>
          <w:szCs w:val="23"/>
        </w:rPr>
        <w:t xml:space="preserve"> </w:t>
      </w:r>
      <w:r w:rsidRPr="00D662A7">
        <w:rPr>
          <w:sz w:val="23"/>
          <w:szCs w:val="23"/>
          <w:lang w:val="id-ID"/>
        </w:rPr>
        <w:t>K</w:t>
      </w:r>
      <w:r w:rsidRPr="00D662A7">
        <w:rPr>
          <w:sz w:val="23"/>
          <w:szCs w:val="23"/>
        </w:rPr>
        <w:t>emacetan dan angka kecelakaan yang tinggi merupakan dampak negatif banyaknya kendaraan yang berlalu lalang di jalan raya terutama pada waktu masyarakat memulai dan melakukan akti</w:t>
      </w:r>
      <w:r w:rsidRPr="00D662A7">
        <w:rPr>
          <w:sz w:val="23"/>
          <w:szCs w:val="23"/>
          <w:lang w:val="id-ID"/>
        </w:rPr>
        <w:t>v</w:t>
      </w:r>
      <w:r w:rsidRPr="00D662A7">
        <w:rPr>
          <w:sz w:val="23"/>
          <w:szCs w:val="23"/>
        </w:rPr>
        <w:t>itasnya</w:t>
      </w:r>
      <w:r w:rsidRPr="00D662A7">
        <w:rPr>
          <w:sz w:val="23"/>
          <w:szCs w:val="23"/>
          <w:lang w:val="id-ID"/>
        </w:rPr>
        <w:t xml:space="preserve">. </w:t>
      </w:r>
      <w:r w:rsidRPr="00D662A7">
        <w:rPr>
          <w:sz w:val="23"/>
          <w:szCs w:val="23"/>
        </w:rPr>
        <w:t>Oleh karena itu upaya preventif dalam menjaga keamanan dan keselamatan di jalan harus menjadi prioritas yang diutamakan</w:t>
      </w:r>
    </w:p>
    <w:p w:rsidR="0099415D" w:rsidRPr="00D662A7" w:rsidRDefault="0099415D" w:rsidP="002A1F49">
      <w:pPr>
        <w:ind w:firstLine="540"/>
        <w:jc w:val="both"/>
        <w:rPr>
          <w:sz w:val="23"/>
          <w:szCs w:val="23"/>
        </w:rPr>
      </w:pPr>
      <w:r w:rsidRPr="00D662A7">
        <w:rPr>
          <w:sz w:val="23"/>
          <w:szCs w:val="23"/>
          <w:lang w:val="id-ID"/>
        </w:rPr>
        <w:t xml:space="preserve">Masalah yang terjadi di </w:t>
      </w:r>
      <w:r w:rsidRPr="00D662A7">
        <w:rPr>
          <w:sz w:val="23"/>
          <w:szCs w:val="23"/>
        </w:rPr>
        <w:t xml:space="preserve">kecamatan Muara Jawa dalam </w:t>
      </w:r>
      <w:r w:rsidRPr="00D662A7">
        <w:rPr>
          <w:sz w:val="23"/>
          <w:szCs w:val="23"/>
          <w:lang w:val="id-ID"/>
        </w:rPr>
        <w:t>ber</w:t>
      </w:r>
      <w:r w:rsidRPr="00D662A7">
        <w:rPr>
          <w:sz w:val="23"/>
          <w:szCs w:val="23"/>
        </w:rPr>
        <w:t>lalu</w:t>
      </w:r>
      <w:r w:rsidRPr="00D662A7">
        <w:rPr>
          <w:sz w:val="23"/>
          <w:szCs w:val="23"/>
          <w:lang w:val="id-ID"/>
        </w:rPr>
        <w:t xml:space="preserve"> </w:t>
      </w:r>
      <w:r w:rsidRPr="00D662A7">
        <w:rPr>
          <w:sz w:val="23"/>
          <w:szCs w:val="23"/>
        </w:rPr>
        <w:t>lintas</w:t>
      </w:r>
      <w:r w:rsidRPr="00D662A7">
        <w:rPr>
          <w:sz w:val="23"/>
          <w:szCs w:val="23"/>
          <w:lang w:val="id-ID"/>
        </w:rPr>
        <w:t xml:space="preserve"> yaitu</w:t>
      </w:r>
      <w:r w:rsidRPr="00D662A7">
        <w:rPr>
          <w:sz w:val="23"/>
          <w:szCs w:val="23"/>
        </w:rPr>
        <w:t xml:space="preserve"> masih banyak terdapat pelanggaran lalu lintas yang merupakan masalah yang harus segera ditangani oleh Polisi lalu lintas Muara Jawa. Yaitu sebagai </w:t>
      </w:r>
      <w:proofErr w:type="gramStart"/>
      <w:r w:rsidRPr="00D662A7">
        <w:rPr>
          <w:sz w:val="23"/>
          <w:szCs w:val="23"/>
        </w:rPr>
        <w:t>berikut :</w:t>
      </w:r>
      <w:proofErr w:type="gramEnd"/>
    </w:p>
    <w:p w:rsidR="0099415D" w:rsidRPr="00D662A7" w:rsidRDefault="0099415D" w:rsidP="004256E1">
      <w:pPr>
        <w:numPr>
          <w:ilvl w:val="0"/>
          <w:numId w:val="3"/>
        </w:numPr>
        <w:ind w:left="360"/>
        <w:jc w:val="both"/>
        <w:rPr>
          <w:sz w:val="23"/>
          <w:szCs w:val="23"/>
          <w:lang w:val="id-ID"/>
        </w:rPr>
      </w:pPr>
      <w:r w:rsidRPr="00D662A7">
        <w:rPr>
          <w:sz w:val="23"/>
          <w:szCs w:val="23"/>
        </w:rPr>
        <w:t>Pelanggar lalu lintas</w:t>
      </w:r>
      <w:r w:rsidRPr="00D662A7">
        <w:rPr>
          <w:sz w:val="23"/>
          <w:szCs w:val="23"/>
          <w:lang w:val="id-ID"/>
        </w:rPr>
        <w:t xml:space="preserve"> </w:t>
      </w:r>
      <w:r w:rsidRPr="00D662A7">
        <w:rPr>
          <w:sz w:val="23"/>
          <w:szCs w:val="23"/>
        </w:rPr>
        <w:t xml:space="preserve">dikalangan Pelajar tingkat SMP dan SMA </w:t>
      </w:r>
      <w:r w:rsidRPr="00D662A7">
        <w:rPr>
          <w:sz w:val="23"/>
          <w:szCs w:val="23"/>
          <w:lang w:val="id-ID"/>
        </w:rPr>
        <w:t xml:space="preserve">yang </w:t>
      </w:r>
      <w:r w:rsidRPr="00D662A7">
        <w:rPr>
          <w:sz w:val="23"/>
          <w:szCs w:val="23"/>
        </w:rPr>
        <w:t xml:space="preserve">sering </w:t>
      </w:r>
      <w:r w:rsidRPr="00D662A7">
        <w:rPr>
          <w:sz w:val="23"/>
          <w:szCs w:val="23"/>
          <w:lang w:val="id-ID"/>
        </w:rPr>
        <w:t>tidak teratur</w:t>
      </w:r>
      <w:r w:rsidRPr="00D662A7">
        <w:rPr>
          <w:sz w:val="23"/>
          <w:szCs w:val="23"/>
        </w:rPr>
        <w:t xml:space="preserve"> dalam menggunakan jalan dan berlalu lintas dan banyak yang belum memiliki SIM (Surat Izin Mengemudi)</w:t>
      </w:r>
      <w:r w:rsidRPr="00D662A7">
        <w:rPr>
          <w:sz w:val="23"/>
          <w:szCs w:val="23"/>
          <w:lang w:val="id-ID"/>
        </w:rPr>
        <w:t>.</w:t>
      </w:r>
    </w:p>
    <w:p w:rsidR="0099415D" w:rsidRPr="00D662A7" w:rsidRDefault="0099415D" w:rsidP="004256E1">
      <w:pPr>
        <w:numPr>
          <w:ilvl w:val="0"/>
          <w:numId w:val="3"/>
        </w:numPr>
        <w:ind w:left="360"/>
        <w:jc w:val="both"/>
        <w:rPr>
          <w:sz w:val="23"/>
          <w:szCs w:val="23"/>
          <w:lang w:val="id-ID"/>
        </w:rPr>
      </w:pPr>
      <w:r w:rsidRPr="00D662A7">
        <w:rPr>
          <w:sz w:val="23"/>
          <w:szCs w:val="23"/>
          <w:lang w:val="id-ID"/>
        </w:rPr>
        <w:t xml:space="preserve">Masih </w:t>
      </w:r>
      <w:r w:rsidRPr="00D662A7">
        <w:rPr>
          <w:sz w:val="23"/>
          <w:szCs w:val="23"/>
        </w:rPr>
        <w:t>terdapat masyarakat yang tidak memakai helm</w:t>
      </w:r>
      <w:r w:rsidRPr="00D662A7">
        <w:rPr>
          <w:sz w:val="23"/>
          <w:szCs w:val="23"/>
          <w:lang w:val="id-ID"/>
        </w:rPr>
        <w:t xml:space="preserve"> Standar Nasional Indonesia.</w:t>
      </w:r>
    </w:p>
    <w:p w:rsidR="0099415D" w:rsidRPr="00D662A7" w:rsidRDefault="0099415D" w:rsidP="004256E1">
      <w:pPr>
        <w:numPr>
          <w:ilvl w:val="0"/>
          <w:numId w:val="3"/>
        </w:numPr>
        <w:ind w:left="360"/>
        <w:jc w:val="both"/>
        <w:rPr>
          <w:sz w:val="23"/>
          <w:szCs w:val="23"/>
          <w:lang w:val="id-ID"/>
        </w:rPr>
      </w:pPr>
      <w:r w:rsidRPr="00D662A7">
        <w:rPr>
          <w:sz w:val="23"/>
          <w:szCs w:val="23"/>
          <w:lang w:val="id-ID"/>
        </w:rPr>
        <w:t>Masih terdapat kendaraan roda empat yang sering tidak tertib dalam memakai sabuk keselamatan.</w:t>
      </w:r>
    </w:p>
    <w:p w:rsidR="0099415D" w:rsidRPr="00D662A7" w:rsidRDefault="0099415D" w:rsidP="004256E1">
      <w:pPr>
        <w:numPr>
          <w:ilvl w:val="0"/>
          <w:numId w:val="3"/>
        </w:numPr>
        <w:ind w:left="360"/>
        <w:jc w:val="both"/>
        <w:rPr>
          <w:sz w:val="23"/>
          <w:szCs w:val="23"/>
          <w:lang w:val="id-ID"/>
        </w:rPr>
      </w:pPr>
      <w:r w:rsidRPr="00D662A7">
        <w:rPr>
          <w:sz w:val="23"/>
          <w:szCs w:val="23"/>
        </w:rPr>
        <w:t xml:space="preserve">Penindakan yang kurang tegas yang dilakukan </w:t>
      </w:r>
      <w:r w:rsidRPr="00D662A7">
        <w:rPr>
          <w:sz w:val="23"/>
          <w:szCs w:val="23"/>
          <w:lang w:val="id-ID"/>
        </w:rPr>
        <w:t>P</w:t>
      </w:r>
      <w:r w:rsidRPr="00D662A7">
        <w:rPr>
          <w:sz w:val="23"/>
          <w:szCs w:val="23"/>
        </w:rPr>
        <w:t xml:space="preserve">olsek Muara </w:t>
      </w:r>
      <w:r w:rsidRPr="00D662A7">
        <w:rPr>
          <w:sz w:val="23"/>
          <w:szCs w:val="23"/>
          <w:lang w:val="id-ID"/>
        </w:rPr>
        <w:t>J</w:t>
      </w:r>
      <w:r w:rsidRPr="00D662A7">
        <w:rPr>
          <w:sz w:val="23"/>
          <w:szCs w:val="23"/>
        </w:rPr>
        <w:t xml:space="preserve">awa dalam mentertibkan lalu lintas tidak memberikan efek yang jera terhadap pelanggar lalu lintas agar masyarakat tertib </w:t>
      </w:r>
      <w:r w:rsidRPr="00D662A7">
        <w:rPr>
          <w:sz w:val="23"/>
          <w:szCs w:val="23"/>
          <w:lang w:val="id-ID"/>
        </w:rPr>
        <w:t>ber</w:t>
      </w:r>
      <w:r w:rsidRPr="00D662A7">
        <w:rPr>
          <w:sz w:val="23"/>
          <w:szCs w:val="23"/>
        </w:rPr>
        <w:t>lalu lintas.</w:t>
      </w:r>
    </w:p>
    <w:p w:rsidR="0099415D" w:rsidRPr="00D662A7" w:rsidRDefault="0099415D" w:rsidP="002A1F49">
      <w:pPr>
        <w:ind w:firstLine="540"/>
        <w:jc w:val="both"/>
        <w:rPr>
          <w:sz w:val="23"/>
          <w:szCs w:val="23"/>
          <w:lang w:val="id-ID"/>
        </w:rPr>
      </w:pPr>
      <w:r w:rsidRPr="00D662A7">
        <w:rPr>
          <w:sz w:val="23"/>
          <w:szCs w:val="23"/>
          <w:lang w:val="id-ID"/>
        </w:rPr>
        <w:t>Seiring dengan peningkatan profesionalisme kepolisian, tuntutan ke arah perbaikan kinerja dan citra kepolisian sebagai pemeliharaan keamanan dan ketertiban masyarakat, penegakan hukum, perlindungan, pengayoman, dan pelayanan masyarakat menjadi agenda reformasi kepolisian. Dengan demikian uraian di atas menarik peneliti untuk meneliti tentang “Peranan Unitlantas dalam Meningkatkan Ketertiban Berlalulintas Masyarakat Pada Polsek Muara Jawa”</w:t>
      </w:r>
    </w:p>
    <w:p w:rsidR="00547B76" w:rsidRDefault="00547B76" w:rsidP="00547B76">
      <w:pPr>
        <w:contextualSpacing/>
        <w:jc w:val="both"/>
        <w:rPr>
          <w:b/>
          <w:i/>
          <w:sz w:val="23"/>
          <w:szCs w:val="23"/>
          <w:lang w:val="id-ID"/>
        </w:rPr>
      </w:pPr>
      <w:r w:rsidRPr="00547B76">
        <w:rPr>
          <w:b/>
          <w:i/>
          <w:sz w:val="23"/>
          <w:szCs w:val="23"/>
        </w:rPr>
        <w:t>Rumusan Masalah</w:t>
      </w:r>
    </w:p>
    <w:p w:rsidR="0099415D" w:rsidRPr="00D662A7" w:rsidRDefault="0099415D" w:rsidP="004256E1">
      <w:pPr>
        <w:pStyle w:val="BodyTextIndent"/>
        <w:numPr>
          <w:ilvl w:val="0"/>
          <w:numId w:val="4"/>
        </w:numPr>
        <w:tabs>
          <w:tab w:val="clear" w:pos="720"/>
        </w:tabs>
        <w:spacing w:after="0"/>
        <w:ind w:left="360"/>
        <w:jc w:val="both"/>
        <w:rPr>
          <w:sz w:val="23"/>
          <w:szCs w:val="23"/>
        </w:rPr>
      </w:pPr>
      <w:r w:rsidRPr="00D662A7">
        <w:rPr>
          <w:sz w:val="23"/>
          <w:szCs w:val="23"/>
        </w:rPr>
        <w:t xml:space="preserve">Bagaimana peranan </w:t>
      </w:r>
      <w:r w:rsidRPr="00D662A7">
        <w:rPr>
          <w:sz w:val="23"/>
          <w:szCs w:val="23"/>
          <w:lang w:val="id-ID"/>
        </w:rPr>
        <w:t xml:space="preserve">Unitlantas Polsek Muara Jawa </w:t>
      </w:r>
      <w:r w:rsidRPr="00D662A7">
        <w:rPr>
          <w:sz w:val="23"/>
          <w:szCs w:val="23"/>
        </w:rPr>
        <w:t>dalam</w:t>
      </w:r>
      <w:r w:rsidRPr="00D662A7">
        <w:rPr>
          <w:sz w:val="23"/>
          <w:szCs w:val="23"/>
          <w:lang w:val="id-ID"/>
        </w:rPr>
        <w:t xml:space="preserve"> </w:t>
      </w:r>
      <w:r w:rsidRPr="00D662A7">
        <w:rPr>
          <w:sz w:val="23"/>
          <w:szCs w:val="23"/>
        </w:rPr>
        <w:t xml:space="preserve">meningkatkan </w:t>
      </w:r>
      <w:r w:rsidRPr="00D662A7">
        <w:rPr>
          <w:sz w:val="23"/>
          <w:szCs w:val="23"/>
          <w:lang w:val="id-ID"/>
        </w:rPr>
        <w:t xml:space="preserve">ketertiban berlalulintas </w:t>
      </w:r>
      <w:proofErr w:type="gramStart"/>
      <w:r w:rsidRPr="00D662A7">
        <w:rPr>
          <w:sz w:val="23"/>
          <w:szCs w:val="23"/>
          <w:lang w:val="id-ID"/>
        </w:rPr>
        <w:t>masyarakat</w:t>
      </w:r>
      <w:r w:rsidRPr="00D662A7">
        <w:rPr>
          <w:sz w:val="23"/>
          <w:szCs w:val="23"/>
        </w:rPr>
        <w:t xml:space="preserve"> ?</w:t>
      </w:r>
      <w:proofErr w:type="gramEnd"/>
    </w:p>
    <w:p w:rsidR="0099415D" w:rsidRPr="00D662A7" w:rsidRDefault="0099415D" w:rsidP="004256E1">
      <w:pPr>
        <w:pStyle w:val="BodyTextIndent"/>
        <w:numPr>
          <w:ilvl w:val="0"/>
          <w:numId w:val="4"/>
        </w:numPr>
        <w:tabs>
          <w:tab w:val="clear" w:pos="720"/>
        </w:tabs>
        <w:spacing w:after="0"/>
        <w:ind w:left="360"/>
        <w:jc w:val="both"/>
        <w:rPr>
          <w:sz w:val="23"/>
          <w:szCs w:val="23"/>
        </w:rPr>
      </w:pPr>
      <w:r w:rsidRPr="00D662A7">
        <w:rPr>
          <w:sz w:val="23"/>
          <w:szCs w:val="23"/>
        </w:rPr>
        <w:t xml:space="preserve">Apa yang </w:t>
      </w:r>
      <w:r w:rsidRPr="00D662A7">
        <w:rPr>
          <w:sz w:val="23"/>
          <w:szCs w:val="23"/>
          <w:lang w:val="id-ID"/>
        </w:rPr>
        <w:t xml:space="preserve">menjadi faktor penghambat bagi Unitlantas Polsek Muara Jawa dalam melaksanakan </w:t>
      </w:r>
      <w:proofErr w:type="gramStart"/>
      <w:r w:rsidRPr="00D662A7">
        <w:rPr>
          <w:sz w:val="23"/>
          <w:szCs w:val="23"/>
          <w:lang w:val="id-ID"/>
        </w:rPr>
        <w:t>peranannya ?</w:t>
      </w:r>
      <w:proofErr w:type="gramEnd"/>
    </w:p>
    <w:p w:rsidR="00547B76" w:rsidRPr="000E0D51" w:rsidRDefault="00547B76" w:rsidP="00547B76">
      <w:pPr>
        <w:jc w:val="both"/>
        <w:rPr>
          <w:b/>
          <w:i/>
          <w:sz w:val="23"/>
          <w:szCs w:val="23"/>
          <w:lang w:val="id-ID"/>
        </w:rPr>
      </w:pPr>
      <w:r w:rsidRPr="00547B76">
        <w:rPr>
          <w:b/>
          <w:i/>
          <w:sz w:val="23"/>
          <w:szCs w:val="23"/>
        </w:rPr>
        <w:t>Tujuan Penelitian</w:t>
      </w:r>
    </w:p>
    <w:p w:rsidR="0099415D" w:rsidRPr="00D662A7" w:rsidRDefault="0099415D" w:rsidP="004256E1">
      <w:pPr>
        <w:pStyle w:val="BodyTextIndent"/>
        <w:numPr>
          <w:ilvl w:val="0"/>
          <w:numId w:val="5"/>
        </w:numPr>
        <w:tabs>
          <w:tab w:val="clear" w:pos="720"/>
        </w:tabs>
        <w:spacing w:after="0"/>
        <w:ind w:left="360"/>
        <w:jc w:val="both"/>
        <w:rPr>
          <w:sz w:val="23"/>
          <w:szCs w:val="23"/>
        </w:rPr>
      </w:pPr>
      <w:r w:rsidRPr="00D662A7">
        <w:rPr>
          <w:sz w:val="23"/>
          <w:szCs w:val="23"/>
        </w:rPr>
        <w:t xml:space="preserve">Untuk </w:t>
      </w:r>
      <w:r w:rsidRPr="00D662A7">
        <w:rPr>
          <w:sz w:val="23"/>
          <w:szCs w:val="23"/>
          <w:lang w:val="id-ID"/>
        </w:rPr>
        <w:t xml:space="preserve">menganalisis </w:t>
      </w:r>
      <w:r w:rsidRPr="00D662A7">
        <w:rPr>
          <w:sz w:val="23"/>
          <w:szCs w:val="23"/>
        </w:rPr>
        <w:t xml:space="preserve">peranan </w:t>
      </w:r>
      <w:r w:rsidRPr="00D662A7">
        <w:rPr>
          <w:sz w:val="23"/>
          <w:szCs w:val="23"/>
          <w:lang w:val="id-ID"/>
        </w:rPr>
        <w:t xml:space="preserve">Unitlantas Polsek Muara Jawa </w:t>
      </w:r>
      <w:r w:rsidRPr="00D662A7">
        <w:rPr>
          <w:sz w:val="23"/>
          <w:szCs w:val="23"/>
        </w:rPr>
        <w:t xml:space="preserve">di dalam meningkatkan </w:t>
      </w:r>
      <w:r w:rsidRPr="00D662A7">
        <w:rPr>
          <w:sz w:val="23"/>
          <w:szCs w:val="23"/>
          <w:lang w:val="id-ID"/>
        </w:rPr>
        <w:t>ketertiban berlalulintas masyarakat.</w:t>
      </w:r>
    </w:p>
    <w:p w:rsidR="0099415D" w:rsidRPr="00D662A7" w:rsidRDefault="0099415D" w:rsidP="004256E1">
      <w:pPr>
        <w:pStyle w:val="BodyTextIndent"/>
        <w:numPr>
          <w:ilvl w:val="0"/>
          <w:numId w:val="5"/>
        </w:numPr>
        <w:tabs>
          <w:tab w:val="clear" w:pos="720"/>
        </w:tabs>
        <w:spacing w:after="0"/>
        <w:ind w:left="360"/>
        <w:jc w:val="both"/>
        <w:rPr>
          <w:sz w:val="23"/>
          <w:szCs w:val="23"/>
        </w:rPr>
      </w:pPr>
      <w:r w:rsidRPr="00D662A7">
        <w:rPr>
          <w:sz w:val="23"/>
          <w:szCs w:val="23"/>
        </w:rPr>
        <w:t xml:space="preserve">Untuk </w:t>
      </w:r>
      <w:r w:rsidRPr="00D662A7">
        <w:rPr>
          <w:sz w:val="23"/>
          <w:szCs w:val="23"/>
          <w:lang w:val="id-ID"/>
        </w:rPr>
        <w:t>menganalisis</w:t>
      </w:r>
      <w:r w:rsidRPr="00D662A7">
        <w:rPr>
          <w:sz w:val="23"/>
          <w:szCs w:val="23"/>
        </w:rPr>
        <w:t xml:space="preserve"> </w:t>
      </w:r>
      <w:r w:rsidRPr="00D662A7">
        <w:rPr>
          <w:sz w:val="23"/>
          <w:szCs w:val="23"/>
          <w:lang w:val="id-ID"/>
        </w:rPr>
        <w:t>faktor penghambat bagi Unilantas Polsek Muara Jawa dalam melaksanakan peranannya.</w:t>
      </w:r>
    </w:p>
    <w:p w:rsidR="00547B76" w:rsidRPr="00547B76" w:rsidRDefault="00547B76" w:rsidP="0099415D">
      <w:pPr>
        <w:ind w:left="426" w:right="-46" w:hanging="426"/>
        <w:jc w:val="both"/>
        <w:rPr>
          <w:b/>
          <w:i/>
          <w:sz w:val="23"/>
          <w:szCs w:val="23"/>
        </w:rPr>
      </w:pPr>
      <w:r w:rsidRPr="00547B76">
        <w:rPr>
          <w:b/>
          <w:i/>
          <w:sz w:val="23"/>
          <w:szCs w:val="23"/>
        </w:rPr>
        <w:t>Kegunaan Penelitian</w:t>
      </w:r>
    </w:p>
    <w:p w:rsidR="0099415D" w:rsidRPr="00D662A7" w:rsidRDefault="0099415D" w:rsidP="00AA06AC">
      <w:pPr>
        <w:pStyle w:val="ListParagraph"/>
        <w:numPr>
          <w:ilvl w:val="0"/>
          <w:numId w:val="6"/>
        </w:numPr>
        <w:spacing w:after="0" w:line="240" w:lineRule="auto"/>
        <w:jc w:val="both"/>
        <w:rPr>
          <w:rFonts w:ascii="Times New Roman" w:hAnsi="Times New Roman"/>
          <w:sz w:val="23"/>
          <w:szCs w:val="23"/>
        </w:rPr>
      </w:pPr>
      <w:r w:rsidRPr="00D662A7">
        <w:rPr>
          <w:rFonts w:ascii="Times New Roman" w:hAnsi="Times New Roman"/>
          <w:sz w:val="23"/>
          <w:szCs w:val="23"/>
        </w:rPr>
        <w:t>Manfaat Teoritis</w:t>
      </w:r>
    </w:p>
    <w:p w:rsidR="0099415D" w:rsidRPr="00D662A7" w:rsidRDefault="0099415D" w:rsidP="00AA06AC">
      <w:pPr>
        <w:ind w:left="360" w:hanging="360"/>
        <w:jc w:val="both"/>
        <w:rPr>
          <w:sz w:val="23"/>
          <w:szCs w:val="23"/>
          <w:lang w:val="id-ID"/>
        </w:rPr>
      </w:pPr>
      <w:r w:rsidRPr="00D662A7">
        <w:rPr>
          <w:sz w:val="23"/>
          <w:szCs w:val="23"/>
          <w:lang w:val="id-ID"/>
        </w:rPr>
        <w:tab/>
        <w:t xml:space="preserve">Dari hasil penelitian yang dilakukan diharapkan </w:t>
      </w:r>
      <w:r w:rsidRPr="00D662A7">
        <w:rPr>
          <w:sz w:val="23"/>
          <w:szCs w:val="23"/>
        </w:rPr>
        <w:t xml:space="preserve">dapat menjadi bahan masukan atau memberikan sumbangan pemikiran </w:t>
      </w:r>
      <w:r w:rsidRPr="00D662A7">
        <w:rPr>
          <w:sz w:val="23"/>
          <w:szCs w:val="23"/>
          <w:lang w:val="id-ID"/>
        </w:rPr>
        <w:t xml:space="preserve">terhadap pengembangan </w:t>
      </w:r>
      <w:r w:rsidRPr="00D662A7">
        <w:rPr>
          <w:sz w:val="23"/>
          <w:szCs w:val="23"/>
          <w:lang w:val="id-ID"/>
        </w:rPr>
        <w:lastRenderedPageBreak/>
        <w:t>ilmu pengetahuan yang lebih erat relevansinya dalam ilmu Administrasi Negara yang berkaitan dengan mata kuliah pelayanan publik.</w:t>
      </w:r>
    </w:p>
    <w:p w:rsidR="0099415D" w:rsidRPr="00D662A7" w:rsidRDefault="0099415D" w:rsidP="004256E1">
      <w:pPr>
        <w:pStyle w:val="ListParagraph"/>
        <w:numPr>
          <w:ilvl w:val="0"/>
          <w:numId w:val="6"/>
        </w:numPr>
        <w:spacing w:after="0" w:line="240" w:lineRule="auto"/>
        <w:jc w:val="both"/>
        <w:rPr>
          <w:rFonts w:ascii="Times New Roman" w:hAnsi="Times New Roman"/>
          <w:sz w:val="23"/>
          <w:szCs w:val="23"/>
        </w:rPr>
      </w:pPr>
      <w:r w:rsidRPr="00D662A7">
        <w:rPr>
          <w:rFonts w:ascii="Times New Roman" w:hAnsi="Times New Roman"/>
          <w:sz w:val="23"/>
          <w:szCs w:val="23"/>
        </w:rPr>
        <w:t>Manfaat Praktis</w:t>
      </w:r>
    </w:p>
    <w:p w:rsidR="0099415D" w:rsidRPr="00D662A7" w:rsidRDefault="0099415D" w:rsidP="00036F6A">
      <w:pPr>
        <w:ind w:left="360" w:hanging="360"/>
        <w:jc w:val="both"/>
        <w:rPr>
          <w:sz w:val="23"/>
          <w:szCs w:val="23"/>
          <w:lang w:val="id-ID"/>
        </w:rPr>
      </w:pPr>
      <w:r w:rsidRPr="00D662A7">
        <w:rPr>
          <w:sz w:val="23"/>
          <w:szCs w:val="23"/>
          <w:lang w:val="id-ID"/>
        </w:rPr>
        <w:tab/>
      </w:r>
      <w:proofErr w:type="gramStart"/>
      <w:r w:rsidRPr="00D662A7">
        <w:rPr>
          <w:sz w:val="23"/>
          <w:szCs w:val="23"/>
        </w:rPr>
        <w:t>Dari hasil penelitian ini diharapkan dapat memberikan masukan yang positi</w:t>
      </w:r>
      <w:r w:rsidRPr="00D662A7">
        <w:rPr>
          <w:sz w:val="23"/>
          <w:szCs w:val="23"/>
          <w:lang w:val="id-ID"/>
        </w:rPr>
        <w:t>f bagi para peneliti agar dapat dijadikan sebagai bahan evaluasi pada kegiatan selanjutnya dan sebagai informasi dalam bentuk penyajian data penelitian untuk referensi bagi masyarakat yang membutuhkan</w:t>
      </w:r>
      <w:r w:rsidRPr="00D662A7">
        <w:rPr>
          <w:sz w:val="23"/>
          <w:szCs w:val="23"/>
        </w:rPr>
        <w:t xml:space="preserve">, dan menjadi bahan masukan kepada </w:t>
      </w:r>
      <w:r w:rsidRPr="00D662A7">
        <w:rPr>
          <w:sz w:val="23"/>
          <w:szCs w:val="23"/>
          <w:lang w:val="id-ID"/>
        </w:rPr>
        <w:t>P</w:t>
      </w:r>
      <w:r w:rsidRPr="00D662A7">
        <w:rPr>
          <w:sz w:val="23"/>
          <w:szCs w:val="23"/>
        </w:rPr>
        <w:t>olsek Muara Jawa.</w:t>
      </w:r>
      <w:proofErr w:type="gramEnd"/>
    </w:p>
    <w:p w:rsidR="00C403AE" w:rsidRPr="00C403AE" w:rsidRDefault="00C403AE" w:rsidP="0099415D">
      <w:pPr>
        <w:ind w:left="426" w:right="-46" w:hanging="426"/>
        <w:jc w:val="both"/>
        <w:rPr>
          <w:sz w:val="23"/>
          <w:szCs w:val="23"/>
          <w:lang w:val="id-ID"/>
        </w:rPr>
      </w:pPr>
    </w:p>
    <w:p w:rsidR="00547B76" w:rsidRPr="00547B76" w:rsidRDefault="00547B76" w:rsidP="00547B76">
      <w:pPr>
        <w:contextualSpacing/>
        <w:jc w:val="both"/>
        <w:rPr>
          <w:b/>
          <w:sz w:val="23"/>
          <w:szCs w:val="23"/>
        </w:rPr>
      </w:pPr>
      <w:r w:rsidRPr="00547B76">
        <w:rPr>
          <w:b/>
          <w:sz w:val="23"/>
          <w:szCs w:val="23"/>
          <w:lang w:val="id-ID"/>
        </w:rPr>
        <w:t>K</w:t>
      </w:r>
      <w:r w:rsidRPr="00547B76">
        <w:rPr>
          <w:b/>
          <w:sz w:val="23"/>
          <w:szCs w:val="23"/>
        </w:rPr>
        <w:t>ERANGKA</w:t>
      </w:r>
      <w:r w:rsidRPr="00547B76">
        <w:rPr>
          <w:b/>
          <w:sz w:val="23"/>
          <w:szCs w:val="23"/>
          <w:lang w:val="id-ID"/>
        </w:rPr>
        <w:t xml:space="preserve"> </w:t>
      </w:r>
      <w:r w:rsidRPr="00547B76">
        <w:rPr>
          <w:b/>
          <w:sz w:val="23"/>
          <w:szCs w:val="23"/>
        </w:rPr>
        <w:t>DASAR TEORI</w:t>
      </w:r>
    </w:p>
    <w:p w:rsidR="00547B76" w:rsidRPr="00547B76" w:rsidRDefault="00547B76" w:rsidP="00547B76">
      <w:pPr>
        <w:contextualSpacing/>
        <w:jc w:val="both"/>
        <w:rPr>
          <w:b/>
          <w:i/>
          <w:sz w:val="23"/>
          <w:szCs w:val="23"/>
        </w:rPr>
      </w:pPr>
      <w:r w:rsidRPr="00547B76">
        <w:rPr>
          <w:b/>
          <w:i/>
          <w:sz w:val="23"/>
          <w:szCs w:val="23"/>
        </w:rPr>
        <w:t>Teori dan Konsep</w:t>
      </w:r>
    </w:p>
    <w:p w:rsidR="000E0D51" w:rsidRPr="000E0D51" w:rsidRDefault="0099415D" w:rsidP="000E0D51">
      <w:pPr>
        <w:tabs>
          <w:tab w:val="left" w:pos="567"/>
        </w:tabs>
        <w:jc w:val="both"/>
        <w:rPr>
          <w:i/>
          <w:sz w:val="23"/>
          <w:szCs w:val="23"/>
          <w:lang w:val="id-ID"/>
        </w:rPr>
      </w:pPr>
      <w:r>
        <w:rPr>
          <w:b/>
          <w:i/>
          <w:sz w:val="23"/>
          <w:szCs w:val="23"/>
        </w:rPr>
        <w:t>Pelayanan Publik</w:t>
      </w:r>
    </w:p>
    <w:p w:rsidR="0099415D" w:rsidRPr="00AD0386" w:rsidRDefault="0099415D" w:rsidP="002A1F49">
      <w:pPr>
        <w:tabs>
          <w:tab w:val="left" w:pos="540"/>
        </w:tabs>
        <w:jc w:val="both"/>
        <w:rPr>
          <w:sz w:val="23"/>
          <w:szCs w:val="23"/>
        </w:rPr>
      </w:pPr>
      <w:r>
        <w:rPr>
          <w:sz w:val="23"/>
          <w:szCs w:val="23"/>
        </w:rPr>
        <w:tab/>
      </w:r>
      <w:r w:rsidRPr="00AD0386">
        <w:rPr>
          <w:sz w:val="23"/>
          <w:szCs w:val="23"/>
          <w:lang w:val="id-ID"/>
        </w:rPr>
        <w:t>Menurut Kurniawan (2005:6) mengatakan bahwa “Pelayanan publik adalah pemberian pelayanan (melayani) keperluan orang lain atau masyarakat yang mempunyai kepentingan pada organisasi itu sesuai dengan aturan pokok dan tata cara yang telah ditetapkan”.</w:t>
      </w:r>
      <w:r w:rsidRPr="00AD0386">
        <w:rPr>
          <w:sz w:val="23"/>
          <w:szCs w:val="23"/>
        </w:rPr>
        <w:t xml:space="preserve"> </w:t>
      </w:r>
      <w:proofErr w:type="gramStart"/>
      <w:r w:rsidRPr="00AD0386">
        <w:rPr>
          <w:sz w:val="23"/>
          <w:szCs w:val="23"/>
        </w:rPr>
        <w:t>Dalam hal ini pelayanan publik oleh birokrasi merupakan salah satu perwujudan dari fungsi aparatur Negara sebagai abdi masyaraka</w:t>
      </w:r>
      <w:r>
        <w:rPr>
          <w:sz w:val="23"/>
          <w:szCs w:val="23"/>
        </w:rPr>
        <w:t>t disamping sebagai abdi Negara.</w:t>
      </w:r>
      <w:proofErr w:type="gramEnd"/>
    </w:p>
    <w:p w:rsidR="0099415D" w:rsidRPr="00AD0386" w:rsidRDefault="0099415D" w:rsidP="002A1F49">
      <w:pPr>
        <w:tabs>
          <w:tab w:val="left" w:pos="540"/>
        </w:tabs>
        <w:jc w:val="both"/>
        <w:rPr>
          <w:sz w:val="23"/>
          <w:szCs w:val="23"/>
          <w:lang w:val="id-ID"/>
        </w:rPr>
      </w:pPr>
      <w:r w:rsidRPr="00AD0386">
        <w:rPr>
          <w:sz w:val="23"/>
          <w:szCs w:val="23"/>
          <w:lang w:val="id-ID"/>
        </w:rPr>
        <w:tab/>
        <w:t xml:space="preserve">Menurut Moenir (2010:16-17) “Pelayanan adalah </w:t>
      </w:r>
      <w:r w:rsidRPr="00AD0386">
        <w:rPr>
          <w:sz w:val="23"/>
          <w:szCs w:val="23"/>
        </w:rPr>
        <w:t xml:space="preserve">proses </w:t>
      </w:r>
      <w:r w:rsidRPr="00AD0386">
        <w:rPr>
          <w:sz w:val="23"/>
          <w:szCs w:val="23"/>
          <w:lang w:val="id-ID"/>
        </w:rPr>
        <w:t>pemenuhan kebutuhan melalui aktivitas orang lain</w:t>
      </w:r>
      <w:r w:rsidRPr="00AD0386">
        <w:rPr>
          <w:sz w:val="23"/>
          <w:szCs w:val="23"/>
        </w:rPr>
        <w:t xml:space="preserve"> secara</w:t>
      </w:r>
      <w:r w:rsidRPr="00AD0386">
        <w:rPr>
          <w:sz w:val="23"/>
          <w:szCs w:val="23"/>
          <w:lang w:val="id-ID"/>
        </w:rPr>
        <w:t xml:space="preserve"> langsung</w:t>
      </w:r>
      <w:r w:rsidRPr="00AD0386">
        <w:rPr>
          <w:sz w:val="23"/>
          <w:szCs w:val="23"/>
        </w:rPr>
        <w:t>”</w:t>
      </w:r>
      <w:r w:rsidRPr="00AD0386">
        <w:rPr>
          <w:sz w:val="23"/>
          <w:szCs w:val="23"/>
          <w:lang w:val="id-ID"/>
        </w:rPr>
        <w:t>. Pelayanan pada hakekatnya adalah serangkaian kegiatan, karena itu ia merupakan proses. Sebagai proses, pelayanan berlangsung secara rutin dan berkesinambungan, meliputi seluruh kehidupan orang dalam masyarakat.</w:t>
      </w:r>
    </w:p>
    <w:p w:rsidR="00E80E47" w:rsidRDefault="0099415D" w:rsidP="002A1F49">
      <w:pPr>
        <w:tabs>
          <w:tab w:val="left" w:pos="540"/>
        </w:tabs>
        <w:contextualSpacing/>
        <w:jc w:val="both"/>
        <w:rPr>
          <w:b/>
          <w:i/>
          <w:sz w:val="23"/>
          <w:szCs w:val="23"/>
          <w:lang w:val="id-ID"/>
        </w:rPr>
      </w:pPr>
      <w:r w:rsidRPr="00AD0386">
        <w:rPr>
          <w:sz w:val="23"/>
          <w:szCs w:val="23"/>
          <w:lang w:val="id-ID"/>
        </w:rPr>
        <w:tab/>
        <w:t>Menurut Pasolong (2008:128) menyatakan “pelayanan pada dasarnya dapat didefinisikan sebagai aktivitas seseorang, sekelompok dan/atau organisasi baik langsung maupun tidak langsung untuk memenuhi kebutuhan”.</w:t>
      </w:r>
      <w:r w:rsidRPr="00AD0386">
        <w:rPr>
          <w:sz w:val="23"/>
          <w:szCs w:val="23"/>
        </w:rPr>
        <w:t xml:space="preserve"> </w:t>
      </w:r>
      <w:proofErr w:type="gramStart"/>
      <w:r w:rsidRPr="00AD0386">
        <w:rPr>
          <w:sz w:val="23"/>
          <w:szCs w:val="23"/>
        </w:rPr>
        <w:t>Dalam hal ini pelayanan publik adalah pemenuhan keinginan dan kebutuhan masyarakat oleh pemerintah (birokrat) dalam rangka mencapai kesejahteraan masyarakat</w:t>
      </w:r>
      <w:r>
        <w:rPr>
          <w:sz w:val="23"/>
          <w:szCs w:val="23"/>
        </w:rPr>
        <w:t>.</w:t>
      </w:r>
      <w:proofErr w:type="gramEnd"/>
    </w:p>
    <w:p w:rsidR="00547B76" w:rsidRPr="0099415D" w:rsidRDefault="0099415D" w:rsidP="00547B76">
      <w:pPr>
        <w:tabs>
          <w:tab w:val="left" w:pos="720"/>
        </w:tabs>
        <w:contextualSpacing/>
        <w:jc w:val="both"/>
        <w:rPr>
          <w:b/>
          <w:i/>
          <w:sz w:val="23"/>
          <w:szCs w:val="23"/>
        </w:rPr>
      </w:pPr>
      <w:r>
        <w:rPr>
          <w:b/>
          <w:i/>
          <w:sz w:val="23"/>
          <w:szCs w:val="23"/>
        </w:rPr>
        <w:t>Peran</w:t>
      </w:r>
    </w:p>
    <w:p w:rsidR="0099415D" w:rsidRDefault="0099415D" w:rsidP="002A1F49">
      <w:pPr>
        <w:ind w:firstLine="540"/>
        <w:jc w:val="both"/>
        <w:rPr>
          <w:sz w:val="23"/>
          <w:szCs w:val="23"/>
        </w:rPr>
      </w:pPr>
      <w:r w:rsidRPr="00AD0386">
        <w:rPr>
          <w:sz w:val="23"/>
          <w:szCs w:val="23"/>
        </w:rPr>
        <w:t xml:space="preserve">Menurut Gross, Mason dan Mc Eachrn (Berry, 2003:106) “peranan adalah seperangkat harapan harapan yang dikenakan pada individu yang menempati kedudukan sosial tertentu”. </w:t>
      </w:r>
      <w:proofErr w:type="gramStart"/>
      <w:r w:rsidRPr="00AD0386">
        <w:rPr>
          <w:sz w:val="23"/>
          <w:szCs w:val="23"/>
        </w:rPr>
        <w:t>Harapan-harapan tersebut merupakan imbangan dari norma-norma sosial oleh karena itu dapat dikatakan bahwa peranan-peranan itu ditentukan oleh norma-norma dalam masyarakat yang bersangkutan.</w:t>
      </w:r>
      <w:proofErr w:type="gramEnd"/>
    </w:p>
    <w:p w:rsidR="0099415D" w:rsidRPr="00AD0386" w:rsidRDefault="0099415D" w:rsidP="002A1F49">
      <w:pPr>
        <w:ind w:right="27" w:firstLine="540"/>
        <w:jc w:val="both"/>
        <w:rPr>
          <w:sz w:val="23"/>
          <w:szCs w:val="23"/>
          <w:lang w:val="id-ID"/>
        </w:rPr>
      </w:pPr>
      <w:r w:rsidRPr="00AD0386">
        <w:rPr>
          <w:sz w:val="23"/>
          <w:szCs w:val="23"/>
          <w:lang w:val="id-ID"/>
        </w:rPr>
        <w:t>Menurut Veithzal Rivai (2006:148) Peran dapat diartikan sebagai Perilaku yang diatur dan diharapkan dari seseorang dalam posisi tertentu. Pemimpin didalam sebuah organisasi mempunyai peran, setiap pekerjaan membawa harapan bagaimana penanggung peran berprilaku. Fakta bahwa organisasi mengidentifikasi pekerjaan yang harus dilakukan dan perilaku peran yang diinginkan berjalan seiring pekerjaan juga mengandung arti bahwa harapan mengenai peran penting dalam mengatur perilaku bawahan.</w:t>
      </w:r>
    </w:p>
    <w:p w:rsidR="0099415D" w:rsidRPr="00AD0386" w:rsidRDefault="002A1F49" w:rsidP="002A1F49">
      <w:pPr>
        <w:pStyle w:val="p0"/>
        <w:tabs>
          <w:tab w:val="left" w:pos="540"/>
          <w:tab w:val="left" w:pos="1985"/>
        </w:tabs>
        <w:jc w:val="both"/>
        <w:rPr>
          <w:sz w:val="23"/>
          <w:szCs w:val="23"/>
        </w:rPr>
      </w:pPr>
      <w:r>
        <w:rPr>
          <w:sz w:val="23"/>
          <w:szCs w:val="23"/>
          <w:lang w:val="en-US"/>
        </w:rPr>
        <w:tab/>
      </w:r>
      <w:r w:rsidR="0099415D">
        <w:rPr>
          <w:sz w:val="23"/>
          <w:szCs w:val="23"/>
          <w:lang w:val="en-US"/>
        </w:rPr>
        <w:t>M</w:t>
      </w:r>
      <w:r w:rsidR="0099415D" w:rsidRPr="00AD0386">
        <w:rPr>
          <w:sz w:val="23"/>
          <w:szCs w:val="23"/>
        </w:rPr>
        <w:t xml:space="preserve">enurut Soekanto (2002:243) “Peran merupakan aspek dinamis kedudukan (status)”. Apabila seseorang melaksanakan sesuai dengan kedudukannya, maka ia </w:t>
      </w:r>
      <w:r w:rsidR="0099415D" w:rsidRPr="00AD0386">
        <w:rPr>
          <w:sz w:val="23"/>
          <w:szCs w:val="23"/>
        </w:rPr>
        <w:lastRenderedPageBreak/>
        <w:t xml:space="preserve">menjalankan suatu peran. Peran atau biasa disebut juga peranan (role) memiliki beberapa arti : </w:t>
      </w:r>
    </w:p>
    <w:p w:rsidR="0099415D" w:rsidRPr="00AD0386" w:rsidRDefault="0099415D" w:rsidP="004256E1">
      <w:pPr>
        <w:numPr>
          <w:ilvl w:val="0"/>
          <w:numId w:val="7"/>
        </w:numPr>
        <w:tabs>
          <w:tab w:val="clear" w:pos="425"/>
          <w:tab w:val="left" w:pos="270"/>
        </w:tabs>
        <w:ind w:left="0" w:firstLine="0"/>
        <w:jc w:val="both"/>
        <w:rPr>
          <w:sz w:val="23"/>
          <w:szCs w:val="23"/>
          <w:lang w:val="id-ID"/>
        </w:rPr>
      </w:pPr>
      <w:r w:rsidRPr="00AD0386">
        <w:rPr>
          <w:sz w:val="23"/>
          <w:szCs w:val="23"/>
          <w:lang w:val="id-ID"/>
        </w:rPr>
        <w:t>Aspek dinamis dari kedudukan.</w:t>
      </w:r>
    </w:p>
    <w:p w:rsidR="0099415D" w:rsidRPr="00AD0386" w:rsidRDefault="0099415D" w:rsidP="004256E1">
      <w:pPr>
        <w:numPr>
          <w:ilvl w:val="0"/>
          <w:numId w:val="7"/>
        </w:numPr>
        <w:tabs>
          <w:tab w:val="clear" w:pos="425"/>
          <w:tab w:val="left" w:pos="270"/>
        </w:tabs>
        <w:ind w:left="0" w:firstLine="0"/>
        <w:jc w:val="both"/>
        <w:rPr>
          <w:sz w:val="23"/>
          <w:szCs w:val="23"/>
          <w:lang w:val="id-ID"/>
        </w:rPr>
      </w:pPr>
      <w:r w:rsidRPr="00AD0386">
        <w:rPr>
          <w:sz w:val="23"/>
          <w:szCs w:val="23"/>
          <w:lang w:val="id-ID"/>
        </w:rPr>
        <w:t>Perangkat hak-hak dan kewajiban-kewajiban.</w:t>
      </w:r>
    </w:p>
    <w:p w:rsidR="0099415D" w:rsidRPr="00AD0386" w:rsidRDefault="0099415D" w:rsidP="004256E1">
      <w:pPr>
        <w:numPr>
          <w:ilvl w:val="0"/>
          <w:numId w:val="7"/>
        </w:numPr>
        <w:tabs>
          <w:tab w:val="clear" w:pos="425"/>
          <w:tab w:val="left" w:pos="270"/>
        </w:tabs>
        <w:ind w:left="0" w:firstLine="0"/>
        <w:jc w:val="both"/>
        <w:rPr>
          <w:sz w:val="23"/>
          <w:szCs w:val="23"/>
          <w:lang w:val="id-ID"/>
        </w:rPr>
      </w:pPr>
      <w:r w:rsidRPr="00AD0386">
        <w:rPr>
          <w:sz w:val="23"/>
          <w:szCs w:val="23"/>
          <w:lang w:val="id-ID"/>
        </w:rPr>
        <w:t>Perilaku aktual dari pemegang kedudukan.</w:t>
      </w:r>
    </w:p>
    <w:p w:rsidR="0099415D" w:rsidRPr="00AD0386" w:rsidRDefault="0099415D" w:rsidP="004256E1">
      <w:pPr>
        <w:numPr>
          <w:ilvl w:val="0"/>
          <w:numId w:val="7"/>
        </w:numPr>
        <w:tabs>
          <w:tab w:val="clear" w:pos="425"/>
          <w:tab w:val="left" w:pos="270"/>
        </w:tabs>
        <w:ind w:left="0" w:firstLine="0"/>
        <w:jc w:val="both"/>
        <w:rPr>
          <w:sz w:val="23"/>
          <w:szCs w:val="23"/>
          <w:lang w:val="id-ID"/>
        </w:rPr>
      </w:pPr>
      <w:r w:rsidRPr="00AD0386">
        <w:rPr>
          <w:sz w:val="23"/>
          <w:szCs w:val="23"/>
          <w:lang w:val="id-ID"/>
        </w:rPr>
        <w:t>Bagian dari aktivitas yang dimainkan seorang</w:t>
      </w:r>
    </w:p>
    <w:p w:rsidR="00E80E47" w:rsidRDefault="00E80E47" w:rsidP="00547B76">
      <w:pPr>
        <w:contextualSpacing/>
        <w:jc w:val="both"/>
        <w:rPr>
          <w:b/>
          <w:i/>
          <w:sz w:val="23"/>
          <w:szCs w:val="23"/>
          <w:lang w:val="id-ID"/>
        </w:rPr>
      </w:pPr>
    </w:p>
    <w:p w:rsidR="00547B76" w:rsidRPr="0025585B" w:rsidRDefault="00735E50" w:rsidP="00547B76">
      <w:pPr>
        <w:contextualSpacing/>
        <w:jc w:val="both"/>
        <w:rPr>
          <w:b/>
          <w:i/>
          <w:sz w:val="23"/>
          <w:szCs w:val="23"/>
        </w:rPr>
      </w:pPr>
      <w:r>
        <w:rPr>
          <w:b/>
          <w:i/>
          <w:sz w:val="23"/>
          <w:szCs w:val="23"/>
        </w:rPr>
        <w:t>Kepolisian RI</w:t>
      </w:r>
    </w:p>
    <w:p w:rsidR="002A1F49" w:rsidRDefault="00735E50" w:rsidP="002A1F49">
      <w:pPr>
        <w:tabs>
          <w:tab w:val="left" w:pos="1985"/>
        </w:tabs>
        <w:ind w:firstLine="540"/>
        <w:jc w:val="both"/>
        <w:rPr>
          <w:sz w:val="23"/>
          <w:szCs w:val="23"/>
        </w:rPr>
      </w:pPr>
      <w:r w:rsidRPr="00E02E47">
        <w:rPr>
          <w:sz w:val="23"/>
          <w:szCs w:val="23"/>
          <w:lang w:val="id-ID"/>
        </w:rPr>
        <w:t xml:space="preserve">Menurut Undang-undang Nomor 2 Tahun 2002 pasal 5 ayat 1 </w:t>
      </w:r>
      <w:r w:rsidRPr="00E02E47">
        <w:rPr>
          <w:color w:val="000000"/>
          <w:sz w:val="23"/>
          <w:szCs w:val="23"/>
        </w:rPr>
        <w:t>tentang</w:t>
      </w:r>
      <w:r w:rsidRPr="00E02E47">
        <w:rPr>
          <w:color w:val="000000"/>
          <w:sz w:val="23"/>
          <w:szCs w:val="23"/>
          <w:lang w:val="id-ID"/>
        </w:rPr>
        <w:t xml:space="preserve"> </w:t>
      </w:r>
      <w:r w:rsidRPr="00E02E47">
        <w:rPr>
          <w:color w:val="000000"/>
          <w:sz w:val="23"/>
          <w:szCs w:val="23"/>
        </w:rPr>
        <w:t>Kepolisian Negara Republik Indonesia</w:t>
      </w:r>
      <w:r w:rsidRPr="00E02E47">
        <w:rPr>
          <w:color w:val="000000"/>
          <w:sz w:val="23"/>
          <w:szCs w:val="23"/>
          <w:lang w:val="id-ID"/>
        </w:rPr>
        <w:t xml:space="preserve"> dikatakan bahwa </w:t>
      </w:r>
      <w:r w:rsidRPr="00E02E47">
        <w:rPr>
          <w:sz w:val="23"/>
          <w:szCs w:val="23"/>
        </w:rPr>
        <w:t>Kepolisian Negara Republik Indonesia merupakan alat negara yang berperan dalam memelihara keamanan dan ketertiban masyarakat, menegakkan hukum, serta memberikan perlindungan, pengayoman, dan pelayanan kepada masyarakat dalam rangka terpeliharanya keamanan dalam negeri.</w:t>
      </w:r>
    </w:p>
    <w:p w:rsidR="00AA7577" w:rsidRPr="00AA7577" w:rsidRDefault="002A1F49" w:rsidP="002A1F49">
      <w:pPr>
        <w:tabs>
          <w:tab w:val="left" w:pos="1985"/>
        </w:tabs>
        <w:ind w:firstLine="540"/>
        <w:jc w:val="both"/>
        <w:rPr>
          <w:sz w:val="23"/>
          <w:szCs w:val="23"/>
        </w:rPr>
      </w:pPr>
      <w:r>
        <w:rPr>
          <w:sz w:val="23"/>
          <w:szCs w:val="23"/>
        </w:rPr>
        <w:t xml:space="preserve">Menurut Undang-undang Nomor 2 Tahun 2002 </w:t>
      </w:r>
      <w:r w:rsidR="00735E50" w:rsidRPr="00E02E47">
        <w:rPr>
          <w:sz w:val="23"/>
          <w:szCs w:val="23"/>
          <w:lang w:val="id-ID"/>
        </w:rPr>
        <w:t>pasal 5 ayat 2 tentang Kepolisian Negara Republik Indonesia dikatakan bahwa Kepolisian Negara Republik Indonesia adalah Kepolisian Nasional yang merupakan satu kesatuan dalam melaksanakan peran sebagaimana yang dimaksud dalam pasal 5 ayat 1.</w:t>
      </w:r>
    </w:p>
    <w:p w:rsidR="00547B76" w:rsidRPr="00735E50" w:rsidRDefault="00AA7577" w:rsidP="00547B76">
      <w:pPr>
        <w:contextualSpacing/>
        <w:jc w:val="both"/>
        <w:rPr>
          <w:b/>
          <w:i/>
          <w:sz w:val="23"/>
          <w:szCs w:val="23"/>
        </w:rPr>
      </w:pPr>
      <w:r>
        <w:rPr>
          <w:b/>
          <w:i/>
          <w:sz w:val="23"/>
          <w:szCs w:val="23"/>
          <w:lang w:val="id-ID"/>
        </w:rPr>
        <w:t>Ke</w:t>
      </w:r>
      <w:r w:rsidR="00735E50">
        <w:rPr>
          <w:b/>
          <w:i/>
          <w:sz w:val="23"/>
          <w:szCs w:val="23"/>
        </w:rPr>
        <w:t>polisian Sektor</w:t>
      </w:r>
    </w:p>
    <w:p w:rsidR="002A1F49" w:rsidRDefault="00735E50" w:rsidP="002A1F49">
      <w:pPr>
        <w:tabs>
          <w:tab w:val="left" w:pos="1985"/>
        </w:tabs>
        <w:ind w:firstLine="540"/>
        <w:jc w:val="both"/>
        <w:rPr>
          <w:sz w:val="23"/>
          <w:szCs w:val="23"/>
        </w:rPr>
      </w:pPr>
      <w:r w:rsidRPr="00E02E47">
        <w:rPr>
          <w:sz w:val="23"/>
          <w:szCs w:val="23"/>
          <w:lang w:val="id-ID"/>
        </w:rPr>
        <w:t>Dalam Peraturan Kapolri No. 23 tahun 2010 pasal 1 tentang Susunan Organisasi dan Tata Kerja pada Tingkat Kepolisian Resor dan Kepolisian Sektor menyatakan bahwa Kepolisian Sektor adalah unsur pelaksana tugas pokok fungsi kepolisian diwilayah kecamata</w:t>
      </w:r>
      <w:r w:rsidR="002A1F49">
        <w:rPr>
          <w:sz w:val="23"/>
          <w:szCs w:val="23"/>
          <w:lang w:val="id-ID"/>
        </w:rPr>
        <w:t>n yang berada dibawah Kapolres.</w:t>
      </w:r>
    </w:p>
    <w:p w:rsidR="00735E50" w:rsidRDefault="00735E50" w:rsidP="002A1F49">
      <w:pPr>
        <w:tabs>
          <w:tab w:val="left" w:pos="1985"/>
        </w:tabs>
        <w:ind w:firstLine="540"/>
        <w:jc w:val="both"/>
        <w:rPr>
          <w:sz w:val="23"/>
          <w:szCs w:val="23"/>
        </w:rPr>
      </w:pPr>
      <w:r w:rsidRPr="00E02E47">
        <w:rPr>
          <w:sz w:val="23"/>
          <w:szCs w:val="23"/>
          <w:lang w:val="id-ID"/>
        </w:rPr>
        <w:t>Sedangkan pada pasal 78 Peraturan Kapolri No. 23 tahun 2010 tertuang bahwa Kepolisian Sektor bertugas menyelenggarakan tugas pokok Polri dalam pemeliharaan keamanan dan ketertiban bermasyarakat, penegakan hukum, dan pemberian perlindungan, pengayoman, dan pelayanan kepada masyarakat, serta tugas-tugas Polri lain dalam daerah hukumnya sesuai ketentuan peraturan peraturan perundang-undangan.</w:t>
      </w:r>
    </w:p>
    <w:p w:rsidR="00B72E81" w:rsidRPr="00826CF4" w:rsidRDefault="00826CF4" w:rsidP="008B72BE">
      <w:pPr>
        <w:tabs>
          <w:tab w:val="left" w:pos="567"/>
          <w:tab w:val="left" w:pos="709"/>
        </w:tabs>
        <w:contextualSpacing/>
        <w:jc w:val="both"/>
        <w:rPr>
          <w:sz w:val="23"/>
          <w:szCs w:val="23"/>
        </w:rPr>
      </w:pPr>
      <w:r>
        <w:rPr>
          <w:b/>
          <w:i/>
          <w:sz w:val="23"/>
          <w:szCs w:val="23"/>
        </w:rPr>
        <w:t>Ketertiban</w:t>
      </w:r>
    </w:p>
    <w:p w:rsidR="002A1F49" w:rsidRDefault="00735E50" w:rsidP="002A1F49">
      <w:pPr>
        <w:ind w:firstLine="540"/>
        <w:jc w:val="both"/>
        <w:rPr>
          <w:sz w:val="23"/>
          <w:szCs w:val="23"/>
        </w:rPr>
      </w:pPr>
      <w:r w:rsidRPr="00E02E47">
        <w:rPr>
          <w:sz w:val="23"/>
          <w:szCs w:val="23"/>
          <w:lang w:val="id-ID"/>
        </w:rPr>
        <w:t xml:space="preserve">Menurut Kamus Bahasa Indonesia “Ketertiban adalah peraturan di masyarakat/keadaan serba teratur”. </w:t>
      </w:r>
      <w:r w:rsidRPr="00E02E47">
        <w:rPr>
          <w:b/>
          <w:sz w:val="23"/>
          <w:szCs w:val="23"/>
          <w:lang w:val="id-ID"/>
        </w:rPr>
        <w:t>(</w:t>
      </w:r>
      <w:hyperlink r:id="rId8" w:history="1">
        <w:r w:rsidRPr="00E02E47">
          <w:rPr>
            <w:rStyle w:val="Hyperlink"/>
            <w:color w:val="auto"/>
            <w:sz w:val="23"/>
            <w:szCs w:val="23"/>
            <w:u w:val="none"/>
            <w:lang w:val="id-ID"/>
          </w:rPr>
          <w:t>www.kamusbahasaindonesia.org/Ketertiban diakses 10 Maret 2014</w:t>
        </w:r>
      </w:hyperlink>
      <w:r w:rsidRPr="00E02E47">
        <w:rPr>
          <w:sz w:val="23"/>
          <w:szCs w:val="23"/>
          <w:lang w:val="id-ID"/>
        </w:rPr>
        <w:t>)</w:t>
      </w:r>
      <w:r w:rsidR="002A1F49">
        <w:rPr>
          <w:sz w:val="23"/>
          <w:szCs w:val="23"/>
          <w:lang w:val="id-ID"/>
        </w:rPr>
        <w:t>.</w:t>
      </w:r>
    </w:p>
    <w:p w:rsidR="00735E50" w:rsidRDefault="00735E50" w:rsidP="002A1F49">
      <w:pPr>
        <w:ind w:firstLine="540"/>
        <w:jc w:val="both"/>
        <w:rPr>
          <w:sz w:val="23"/>
          <w:szCs w:val="23"/>
        </w:rPr>
      </w:pPr>
      <w:r w:rsidRPr="00E02E47">
        <w:rPr>
          <w:sz w:val="23"/>
          <w:szCs w:val="23"/>
          <w:lang w:val="id-ID"/>
        </w:rPr>
        <w:t>Menurut Poerwardaminta mengatakan bahwa ketertiban adalah aturan peraturan, kesopanan, peri kelakuan yang baik dalam pergaulan, keadaan teratur baik. (</w:t>
      </w:r>
      <w:hyperlink r:id="rId9" w:history="1">
        <w:r w:rsidRPr="00E02E47">
          <w:rPr>
            <w:rStyle w:val="Hyperlink"/>
            <w:color w:val="auto"/>
            <w:sz w:val="23"/>
            <w:szCs w:val="23"/>
            <w:u w:val="none"/>
            <w:lang w:val="id-ID"/>
          </w:rPr>
          <w:t>http://www.slideshare.net/septianraha/analisis pelaksanaan-kewenangan-pemerintahan-desa-dalam-bidang-kemasyarakatan-di-desa-sumare-kecamatan-simboro-kabupaten-mamuju diakses 7 Maret 2014</w:t>
        </w:r>
      </w:hyperlink>
      <w:r w:rsidRPr="00E02E47">
        <w:rPr>
          <w:sz w:val="23"/>
          <w:szCs w:val="23"/>
          <w:lang w:val="id-ID"/>
        </w:rPr>
        <w:t>).</w:t>
      </w:r>
    </w:p>
    <w:p w:rsidR="00735E50" w:rsidRPr="00E02E47" w:rsidRDefault="00735E50" w:rsidP="002A1F49">
      <w:pPr>
        <w:ind w:firstLine="540"/>
        <w:jc w:val="both"/>
        <w:rPr>
          <w:sz w:val="23"/>
          <w:szCs w:val="23"/>
        </w:rPr>
      </w:pPr>
      <w:r w:rsidRPr="00E02E47">
        <w:rPr>
          <w:sz w:val="23"/>
          <w:szCs w:val="23"/>
          <w:lang w:val="id-ID"/>
        </w:rPr>
        <w:t xml:space="preserve">Menurut Peraturan Daerah Kabupaten Kutai Kartanegara Nomor 5 Tahun 2013 pasal 1 angka 10 tentang Penyelenggaraan Ketertiban Umum dan Ketentraman Masyarakat tertuang bahwa ketertiban umum dan ketentraman masyarakat adalah suatu keadaan dinamis yang memungkinkan pemerintah </w:t>
      </w:r>
      <w:r w:rsidRPr="00E02E47">
        <w:rPr>
          <w:sz w:val="23"/>
          <w:szCs w:val="23"/>
          <w:lang w:val="id-ID"/>
        </w:rPr>
        <w:lastRenderedPageBreak/>
        <w:t>daerah dan masyarakat dapat melakukan kegiatannya dengan tentram, tertib, dan teratur.</w:t>
      </w:r>
    </w:p>
    <w:p w:rsidR="00547B76" w:rsidRPr="00AA7577" w:rsidRDefault="00547B76" w:rsidP="00547B76">
      <w:pPr>
        <w:contextualSpacing/>
        <w:jc w:val="both"/>
        <w:rPr>
          <w:b/>
          <w:i/>
          <w:sz w:val="23"/>
          <w:szCs w:val="23"/>
          <w:lang w:val="id-ID"/>
        </w:rPr>
      </w:pPr>
      <w:r w:rsidRPr="00547B76">
        <w:rPr>
          <w:b/>
          <w:i/>
          <w:sz w:val="23"/>
          <w:szCs w:val="23"/>
        </w:rPr>
        <w:t>Definisi Konsepsional</w:t>
      </w:r>
    </w:p>
    <w:p w:rsidR="00AA7577" w:rsidRPr="00735E50" w:rsidRDefault="00735E50" w:rsidP="002A1F49">
      <w:pPr>
        <w:ind w:firstLine="540"/>
        <w:jc w:val="both"/>
        <w:rPr>
          <w:sz w:val="23"/>
          <w:szCs w:val="23"/>
          <w:lang w:val="id-ID"/>
        </w:rPr>
      </w:pPr>
      <w:r w:rsidRPr="00E02E47">
        <w:rPr>
          <w:sz w:val="23"/>
          <w:szCs w:val="23"/>
          <w:lang w:val="id-ID"/>
        </w:rPr>
        <w:t>Peran Polsek Muara Jawa dalam meningkatkan ketertiban berlalulintas melalui Unitlantas adalah aktivitas dalam memberikan pelayanan kepada masyarakat yang dibidang registrasi/identifikasi kendaraan dan pengemudi, penegakan hukum lalu lintas, dan pendidikan masyarakat tentang lalu lintas, untuk menciptakan ketertiban berlalu lintas.</w:t>
      </w:r>
      <w:r w:rsidR="00AA7577" w:rsidRPr="00AA7577">
        <w:rPr>
          <w:sz w:val="23"/>
          <w:szCs w:val="23"/>
        </w:rPr>
        <w:t>.</w:t>
      </w:r>
    </w:p>
    <w:p w:rsidR="00AA7577" w:rsidRPr="00AA7577" w:rsidRDefault="00AA7577" w:rsidP="00AA7577">
      <w:pPr>
        <w:pStyle w:val="ListParagraph"/>
        <w:spacing w:after="0" w:line="240" w:lineRule="auto"/>
        <w:ind w:left="900" w:hanging="900"/>
        <w:rPr>
          <w:rFonts w:ascii="Times New Roman" w:hAnsi="Times New Roman"/>
          <w:sz w:val="23"/>
          <w:szCs w:val="23"/>
        </w:rPr>
      </w:pPr>
    </w:p>
    <w:p w:rsidR="00547B76" w:rsidRPr="00547B76" w:rsidRDefault="00547B76" w:rsidP="00547B76">
      <w:pPr>
        <w:pStyle w:val="ListParagraph"/>
        <w:spacing w:after="0" w:line="240" w:lineRule="auto"/>
        <w:ind w:left="900" w:hanging="900"/>
        <w:rPr>
          <w:rFonts w:ascii="Times New Roman" w:hAnsi="Times New Roman"/>
          <w:sz w:val="23"/>
          <w:szCs w:val="23"/>
        </w:rPr>
      </w:pPr>
      <w:r w:rsidRPr="00547B76">
        <w:rPr>
          <w:rFonts w:ascii="Times New Roman" w:hAnsi="Times New Roman"/>
          <w:b/>
          <w:sz w:val="23"/>
          <w:szCs w:val="23"/>
        </w:rPr>
        <w:t>METODE PENELITIAN</w:t>
      </w:r>
    </w:p>
    <w:p w:rsidR="00547B76" w:rsidRPr="00547B76" w:rsidRDefault="00547B76" w:rsidP="00547B76">
      <w:pPr>
        <w:pStyle w:val="BodyTextIndent2"/>
        <w:ind w:firstLine="0"/>
        <w:contextualSpacing/>
        <w:rPr>
          <w:b/>
          <w:i/>
          <w:sz w:val="23"/>
          <w:szCs w:val="23"/>
        </w:rPr>
      </w:pPr>
      <w:r w:rsidRPr="00547B76">
        <w:rPr>
          <w:b/>
          <w:i/>
          <w:sz w:val="23"/>
          <w:szCs w:val="23"/>
        </w:rPr>
        <w:t>Jenis Penelitian</w:t>
      </w:r>
    </w:p>
    <w:p w:rsidR="002A1F49" w:rsidRDefault="00547B76" w:rsidP="002A1F49">
      <w:pPr>
        <w:pStyle w:val="BodyTextIndent2"/>
        <w:ind w:firstLine="540"/>
        <w:rPr>
          <w:sz w:val="23"/>
          <w:szCs w:val="23"/>
        </w:rPr>
      </w:pPr>
      <w:proofErr w:type="gramStart"/>
      <w:r w:rsidRPr="00547B76">
        <w:rPr>
          <w:sz w:val="23"/>
          <w:szCs w:val="23"/>
        </w:rPr>
        <w:t>Jenis penelitian di dalam penulisan skripsi ini adalah termasuk jenis penelitian deskriptif kualitatif.</w:t>
      </w:r>
      <w:proofErr w:type="gramEnd"/>
      <w:r w:rsidRPr="00735E50">
        <w:rPr>
          <w:sz w:val="23"/>
          <w:szCs w:val="23"/>
        </w:rPr>
        <w:t xml:space="preserve"> </w:t>
      </w:r>
      <w:r w:rsidR="002A1F49" w:rsidRPr="002A1F49">
        <w:rPr>
          <w:sz w:val="23"/>
          <w:szCs w:val="23"/>
        </w:rPr>
        <w:t xml:space="preserve">Hal ini dimaksudkan agar penelitian ini dapat menjelaskan tentang objek yang </w:t>
      </w:r>
      <w:proofErr w:type="gramStart"/>
      <w:r w:rsidR="002A1F49" w:rsidRPr="002A1F49">
        <w:rPr>
          <w:sz w:val="23"/>
          <w:szCs w:val="23"/>
        </w:rPr>
        <w:t>akan</w:t>
      </w:r>
      <w:proofErr w:type="gramEnd"/>
      <w:r w:rsidR="002A1F49" w:rsidRPr="002A1F49">
        <w:rPr>
          <w:sz w:val="23"/>
          <w:szCs w:val="23"/>
        </w:rPr>
        <w:t xml:space="preserve"> diteliti</w:t>
      </w:r>
      <w:r w:rsidR="002A1F49">
        <w:rPr>
          <w:sz w:val="23"/>
          <w:szCs w:val="23"/>
        </w:rPr>
        <w:t xml:space="preserve">. </w:t>
      </w:r>
      <w:r w:rsidR="00735E50" w:rsidRPr="00735E50">
        <w:rPr>
          <w:sz w:val="23"/>
          <w:szCs w:val="23"/>
          <w:lang w:val="id-ID"/>
        </w:rPr>
        <w:t xml:space="preserve">Menurut Mukhtar, (2013:11) “penelitian deskriptif merupakan penelitian yang dimaksudkan untuk mengumpulkan informasi mengenai subjek penelitian dan perilaku subjek penelitian pada suatu periode tertentu”. </w:t>
      </w:r>
      <w:r w:rsidR="00735E50" w:rsidRPr="00735E50">
        <w:rPr>
          <w:sz w:val="23"/>
          <w:szCs w:val="23"/>
        </w:rPr>
        <w:t xml:space="preserve">Penelitian kualitatif deskriptif berusaha mendeskripsikan seluruh gejala atau keadaan yang ada, yaitu keadaan gejala menurut </w:t>
      </w:r>
      <w:proofErr w:type="gramStart"/>
      <w:r w:rsidR="00735E50" w:rsidRPr="00735E50">
        <w:rPr>
          <w:sz w:val="23"/>
          <w:szCs w:val="23"/>
        </w:rPr>
        <w:t>apa</w:t>
      </w:r>
      <w:proofErr w:type="gramEnd"/>
      <w:r w:rsidR="00735E50" w:rsidRPr="00735E50">
        <w:rPr>
          <w:sz w:val="23"/>
          <w:szCs w:val="23"/>
        </w:rPr>
        <w:t xml:space="preserve"> adanya pada saat penelitian dilakukan.</w:t>
      </w:r>
    </w:p>
    <w:p w:rsidR="00735E50" w:rsidRPr="002A1F49" w:rsidRDefault="002A1F49" w:rsidP="002A1F49">
      <w:pPr>
        <w:pStyle w:val="BodyTextIndent2"/>
        <w:ind w:firstLine="540"/>
        <w:rPr>
          <w:sz w:val="23"/>
          <w:szCs w:val="23"/>
        </w:rPr>
      </w:pPr>
      <w:r w:rsidRPr="002D2BCE">
        <w:rPr>
          <w:sz w:val="23"/>
          <w:szCs w:val="23"/>
          <w:lang w:val="id-ID"/>
        </w:rPr>
        <w:t>Menurut Moleong, (2006:6) Penelitian kualitatif adalah penelitian yang bermaksud untuk memahami fenomena tentang apa yang dialami oleh subjek penelitian misalnya perilaku, persepsi, motivasi, tindakan, dan lain-lain secara holistik, dan dengan cara deskripsi dalam bentuk kata-kata dan bahasa, pada suatu konteks khusus yang alamiah dan dengan memanfaatkan berbagai metode alamiah.</w:t>
      </w:r>
    </w:p>
    <w:p w:rsidR="00547B76" w:rsidRPr="00547B76" w:rsidRDefault="00547B76" w:rsidP="00735E50">
      <w:pPr>
        <w:jc w:val="both"/>
        <w:rPr>
          <w:b/>
          <w:i/>
          <w:sz w:val="23"/>
          <w:szCs w:val="23"/>
        </w:rPr>
      </w:pPr>
      <w:r w:rsidRPr="00547B76">
        <w:rPr>
          <w:b/>
          <w:i/>
          <w:sz w:val="23"/>
          <w:szCs w:val="23"/>
        </w:rPr>
        <w:t>Fokus Penelitian</w:t>
      </w:r>
    </w:p>
    <w:p w:rsidR="00547B76" w:rsidRPr="002A1F49" w:rsidRDefault="002A1F49" w:rsidP="00547B76">
      <w:pPr>
        <w:pStyle w:val="ListParagraph"/>
        <w:spacing w:after="0" w:line="240" w:lineRule="auto"/>
        <w:ind w:left="0" w:firstLine="567"/>
        <w:jc w:val="both"/>
        <w:rPr>
          <w:rFonts w:ascii="Times New Roman" w:hAnsi="Times New Roman"/>
          <w:sz w:val="23"/>
          <w:szCs w:val="23"/>
          <w:lang w:val="en-US"/>
        </w:rPr>
      </w:pPr>
      <w:r w:rsidRPr="002A1F49">
        <w:rPr>
          <w:rFonts w:ascii="Times New Roman" w:hAnsi="Times New Roman"/>
          <w:sz w:val="23"/>
          <w:szCs w:val="23"/>
        </w:rPr>
        <w:t>Fokus penelitian ini yaitu untuk memberikan batasan-batasan objek yang akan di teliti, yaitu</w:t>
      </w:r>
      <w:r w:rsidR="00547B76" w:rsidRPr="002A1F49">
        <w:rPr>
          <w:rFonts w:ascii="Times New Roman" w:hAnsi="Times New Roman"/>
          <w:sz w:val="23"/>
          <w:szCs w:val="23"/>
        </w:rPr>
        <w:t xml:space="preserve">: </w:t>
      </w:r>
    </w:p>
    <w:p w:rsidR="002A1F49" w:rsidRPr="002D2BCE" w:rsidRDefault="002A1F49" w:rsidP="004256E1">
      <w:pPr>
        <w:pStyle w:val="BodyTextIndent2"/>
        <w:numPr>
          <w:ilvl w:val="0"/>
          <w:numId w:val="9"/>
        </w:numPr>
        <w:ind w:left="284" w:hanging="283"/>
        <w:rPr>
          <w:sz w:val="23"/>
          <w:szCs w:val="23"/>
          <w:lang w:val="id-ID"/>
        </w:rPr>
      </w:pPr>
      <w:r w:rsidRPr="002D2BCE">
        <w:rPr>
          <w:sz w:val="23"/>
          <w:szCs w:val="23"/>
          <w:lang w:val="id-ID"/>
        </w:rPr>
        <w:t xml:space="preserve">Peranan </w:t>
      </w:r>
      <w:r w:rsidRPr="002D2BCE">
        <w:rPr>
          <w:sz w:val="23"/>
          <w:szCs w:val="23"/>
        </w:rPr>
        <w:t>Unitlantas oleh</w:t>
      </w:r>
      <w:r w:rsidRPr="002D2BCE">
        <w:rPr>
          <w:sz w:val="23"/>
          <w:szCs w:val="23"/>
          <w:lang w:val="id-ID"/>
        </w:rPr>
        <w:t xml:space="preserve"> polsek Muara Jawa dalam meningkatkan ketertiban berlalulintas terhadap masyarakat :</w:t>
      </w:r>
    </w:p>
    <w:p w:rsidR="002A1F49" w:rsidRPr="002D2BCE" w:rsidRDefault="002A1F49" w:rsidP="004256E1">
      <w:pPr>
        <w:pStyle w:val="BodyTextIndent2"/>
        <w:numPr>
          <w:ilvl w:val="0"/>
          <w:numId w:val="8"/>
        </w:numPr>
        <w:ind w:left="567" w:hanging="283"/>
        <w:rPr>
          <w:sz w:val="23"/>
          <w:szCs w:val="23"/>
          <w:lang w:val="id-ID"/>
        </w:rPr>
      </w:pPr>
      <w:r w:rsidRPr="002D2BCE">
        <w:rPr>
          <w:sz w:val="23"/>
          <w:szCs w:val="23"/>
          <w:lang w:val="id-ID"/>
        </w:rPr>
        <w:t>Registrasi/Identifikasi Pengemudi dan Kendaraan.</w:t>
      </w:r>
    </w:p>
    <w:p w:rsidR="002A1F49" w:rsidRPr="002D2BCE" w:rsidRDefault="002A1F49" w:rsidP="004256E1">
      <w:pPr>
        <w:pStyle w:val="BodyTextIndent2"/>
        <w:numPr>
          <w:ilvl w:val="0"/>
          <w:numId w:val="8"/>
        </w:numPr>
        <w:ind w:left="567" w:hanging="283"/>
        <w:rPr>
          <w:sz w:val="23"/>
          <w:szCs w:val="23"/>
          <w:lang w:val="id-ID"/>
        </w:rPr>
      </w:pPr>
      <w:r w:rsidRPr="002D2BCE">
        <w:rPr>
          <w:sz w:val="23"/>
          <w:szCs w:val="23"/>
          <w:lang w:val="id-ID"/>
        </w:rPr>
        <w:t>Penegakan Hukum Lalu Lintas</w:t>
      </w:r>
    </w:p>
    <w:p w:rsidR="002A1F49" w:rsidRPr="002D2BCE" w:rsidRDefault="002A1F49" w:rsidP="004256E1">
      <w:pPr>
        <w:pStyle w:val="BodyTextIndent2"/>
        <w:numPr>
          <w:ilvl w:val="0"/>
          <w:numId w:val="8"/>
        </w:numPr>
        <w:ind w:left="567" w:hanging="283"/>
        <w:rPr>
          <w:sz w:val="23"/>
          <w:szCs w:val="23"/>
          <w:lang w:val="id-ID"/>
        </w:rPr>
      </w:pPr>
      <w:r w:rsidRPr="002D2BCE">
        <w:rPr>
          <w:sz w:val="23"/>
          <w:szCs w:val="23"/>
          <w:lang w:val="id-ID"/>
        </w:rPr>
        <w:t>Pendidikan Masyarakat tentang Lalu Lintas</w:t>
      </w:r>
    </w:p>
    <w:p w:rsidR="002A1F49" w:rsidRPr="002D2BCE" w:rsidRDefault="002A1F49" w:rsidP="004256E1">
      <w:pPr>
        <w:pStyle w:val="BodyTextIndent2"/>
        <w:numPr>
          <w:ilvl w:val="0"/>
          <w:numId w:val="9"/>
        </w:numPr>
        <w:ind w:left="284" w:hanging="284"/>
        <w:rPr>
          <w:sz w:val="23"/>
          <w:szCs w:val="23"/>
          <w:lang w:val="id-ID"/>
        </w:rPr>
      </w:pPr>
      <w:r w:rsidRPr="002D2BCE">
        <w:rPr>
          <w:sz w:val="23"/>
          <w:szCs w:val="23"/>
          <w:lang w:val="id-ID"/>
        </w:rPr>
        <w:t xml:space="preserve"> Faktor penghambat Polsek Muara Jawa dalam meningkatkan ketertiban berlalulintas.</w:t>
      </w:r>
    </w:p>
    <w:p w:rsidR="00547B76" w:rsidRPr="00547B76" w:rsidRDefault="00547B76" w:rsidP="00547B76">
      <w:pPr>
        <w:pStyle w:val="ListParagraph"/>
        <w:spacing w:after="0" w:line="240" w:lineRule="auto"/>
        <w:ind w:left="540" w:hanging="540"/>
        <w:jc w:val="both"/>
        <w:rPr>
          <w:rFonts w:ascii="Times New Roman" w:hAnsi="Times New Roman"/>
          <w:b/>
          <w:i/>
          <w:sz w:val="23"/>
          <w:szCs w:val="23"/>
          <w:lang w:val="en-US"/>
        </w:rPr>
      </w:pPr>
      <w:r w:rsidRPr="00547B76">
        <w:rPr>
          <w:rFonts w:ascii="Times New Roman" w:hAnsi="Times New Roman"/>
          <w:b/>
          <w:i/>
          <w:sz w:val="23"/>
          <w:szCs w:val="23"/>
          <w:lang w:val="en-US"/>
        </w:rPr>
        <w:t>Sumber dan Jenis Data</w:t>
      </w:r>
    </w:p>
    <w:p w:rsidR="00826CF4" w:rsidRPr="00547B76" w:rsidRDefault="00547B76" w:rsidP="00826CF4">
      <w:pPr>
        <w:ind w:firstLine="567"/>
        <w:jc w:val="both"/>
        <w:rPr>
          <w:sz w:val="23"/>
          <w:szCs w:val="23"/>
        </w:rPr>
      </w:pPr>
      <w:proofErr w:type="gramStart"/>
      <w:r w:rsidRPr="00547B76">
        <w:rPr>
          <w:sz w:val="23"/>
          <w:szCs w:val="23"/>
        </w:rPr>
        <w:t>Dalam suatu penelitian, sumber data sangat diperlukan untuk melengkapi pendeskripsian penelitian, dimana keseluruhan data tersebut perlu penjelasan</w:t>
      </w:r>
      <w:r w:rsidR="00826CF4">
        <w:rPr>
          <w:sz w:val="23"/>
          <w:szCs w:val="23"/>
        </w:rPr>
        <w:t xml:space="preserve"> dari mana asal sumber tersebut.</w:t>
      </w:r>
      <w:proofErr w:type="gramEnd"/>
      <w:r w:rsidR="00826CF4">
        <w:rPr>
          <w:sz w:val="23"/>
          <w:szCs w:val="23"/>
        </w:rPr>
        <w:t xml:space="preserve"> </w:t>
      </w:r>
      <w:r w:rsidRPr="00547B76">
        <w:rPr>
          <w:sz w:val="23"/>
          <w:szCs w:val="23"/>
        </w:rPr>
        <w:t xml:space="preserve">Sumber data penelitian ini dapat dibedakan menjadi dua, </w:t>
      </w:r>
      <w:proofErr w:type="gramStart"/>
      <w:r w:rsidRPr="00547B76">
        <w:rPr>
          <w:sz w:val="23"/>
          <w:szCs w:val="23"/>
        </w:rPr>
        <w:t>yaitu :</w:t>
      </w:r>
      <w:proofErr w:type="gramEnd"/>
    </w:p>
    <w:p w:rsidR="00826CF4" w:rsidRPr="002D2BCE" w:rsidRDefault="00826CF4" w:rsidP="00826CF4">
      <w:pPr>
        <w:tabs>
          <w:tab w:val="left" w:pos="2445"/>
        </w:tabs>
        <w:jc w:val="both"/>
        <w:rPr>
          <w:sz w:val="23"/>
          <w:szCs w:val="23"/>
        </w:rPr>
      </w:pPr>
      <w:r w:rsidRPr="002D2BCE">
        <w:rPr>
          <w:sz w:val="23"/>
          <w:szCs w:val="23"/>
        </w:rPr>
        <w:t>a. Data Primer</w:t>
      </w:r>
      <w:r w:rsidRPr="002D2BCE">
        <w:rPr>
          <w:sz w:val="23"/>
          <w:szCs w:val="23"/>
        </w:rPr>
        <w:tab/>
      </w:r>
    </w:p>
    <w:p w:rsidR="00826CF4" w:rsidRPr="002D2BCE" w:rsidRDefault="00826CF4" w:rsidP="00826CF4">
      <w:pPr>
        <w:ind w:left="284" w:firstLine="436"/>
        <w:jc w:val="both"/>
        <w:rPr>
          <w:sz w:val="23"/>
          <w:szCs w:val="23"/>
          <w:lang w:val="id-ID"/>
        </w:rPr>
      </w:pPr>
      <w:r w:rsidRPr="002D2BCE">
        <w:rPr>
          <w:sz w:val="23"/>
          <w:szCs w:val="23"/>
        </w:rPr>
        <w:lastRenderedPageBreak/>
        <w:t xml:space="preserve">Data </w:t>
      </w:r>
      <w:r w:rsidRPr="002D2BCE">
        <w:rPr>
          <w:sz w:val="23"/>
          <w:szCs w:val="23"/>
          <w:lang w:val="id-ID"/>
        </w:rPr>
        <w:t>P</w:t>
      </w:r>
      <w:r w:rsidRPr="002D2BCE">
        <w:rPr>
          <w:sz w:val="23"/>
          <w:szCs w:val="23"/>
        </w:rPr>
        <w:t xml:space="preserve">rimer adalah data yang diperoleh </w:t>
      </w:r>
      <w:r w:rsidRPr="002D2BCE">
        <w:rPr>
          <w:sz w:val="23"/>
          <w:szCs w:val="23"/>
          <w:lang w:val="id-ID"/>
        </w:rPr>
        <w:t xml:space="preserve">secara langsung dari sumbernya atau narasumber sebagai informan yang langsung berhubungan dengan </w:t>
      </w:r>
      <w:proofErr w:type="gramStart"/>
      <w:r w:rsidRPr="002D2BCE">
        <w:rPr>
          <w:sz w:val="23"/>
          <w:szCs w:val="23"/>
          <w:lang w:val="id-ID"/>
        </w:rPr>
        <w:t>fokus  penelitian</w:t>
      </w:r>
      <w:proofErr w:type="gramEnd"/>
      <w:r w:rsidRPr="002D2BCE">
        <w:rPr>
          <w:sz w:val="23"/>
          <w:szCs w:val="23"/>
        </w:rPr>
        <w:t>.</w:t>
      </w:r>
      <w:r w:rsidRPr="002D2BCE">
        <w:rPr>
          <w:sz w:val="23"/>
          <w:szCs w:val="23"/>
          <w:lang w:val="id-ID"/>
        </w:rPr>
        <w:t xml:space="preserve"> </w:t>
      </w:r>
    </w:p>
    <w:p w:rsidR="00826CF4" w:rsidRPr="002D2BCE" w:rsidRDefault="00826CF4" w:rsidP="00826CF4">
      <w:pPr>
        <w:ind w:left="284"/>
        <w:jc w:val="both"/>
        <w:rPr>
          <w:sz w:val="23"/>
          <w:szCs w:val="23"/>
          <w:lang w:val="id-ID"/>
        </w:rPr>
      </w:pPr>
      <w:r w:rsidRPr="002D2BCE">
        <w:rPr>
          <w:sz w:val="23"/>
          <w:szCs w:val="23"/>
          <w:lang w:val="id-ID"/>
        </w:rPr>
        <w:tab/>
        <w:t xml:space="preserve">Menurut Moleong (2006:131) “informan adalah orang yang dimanfaatkan untuk memberikan informasi tentang situasi dan kondisi latar penelitian”. </w:t>
      </w:r>
      <w:r w:rsidRPr="002D2BCE">
        <w:rPr>
          <w:sz w:val="23"/>
          <w:szCs w:val="23"/>
        </w:rPr>
        <w:t>Adapun</w:t>
      </w:r>
      <w:r w:rsidRPr="002D2BCE">
        <w:rPr>
          <w:sz w:val="23"/>
          <w:szCs w:val="23"/>
          <w:lang w:val="id-ID"/>
        </w:rPr>
        <w:t xml:space="preserve"> yang menjadi informan kunci (</w:t>
      </w:r>
      <w:r w:rsidRPr="002D2BCE">
        <w:rPr>
          <w:i/>
          <w:sz w:val="23"/>
          <w:szCs w:val="23"/>
          <w:lang w:val="id-ID"/>
        </w:rPr>
        <w:t>key informan</w:t>
      </w:r>
      <w:r w:rsidRPr="002D2BCE">
        <w:rPr>
          <w:sz w:val="23"/>
          <w:szCs w:val="23"/>
          <w:lang w:val="id-ID"/>
        </w:rPr>
        <w:t xml:space="preserve">) dalam penelitian ini yaitu Kepala Kepolisian Sektor (Kapolsek) kecamatan Muara Jawa, dan informan tambahan dalam penelitian ini </w:t>
      </w:r>
      <w:proofErr w:type="gramStart"/>
      <w:r w:rsidRPr="002D2BCE">
        <w:rPr>
          <w:sz w:val="23"/>
          <w:szCs w:val="23"/>
          <w:lang w:val="id-ID"/>
        </w:rPr>
        <w:t>yaitu :</w:t>
      </w:r>
      <w:proofErr w:type="gramEnd"/>
      <w:r w:rsidRPr="002D2BCE">
        <w:rPr>
          <w:sz w:val="23"/>
          <w:szCs w:val="23"/>
          <w:lang w:val="id-ID"/>
        </w:rPr>
        <w:t xml:space="preserve"> Polisi lalu lintas dan masyarakat Muara Jawa.</w:t>
      </w:r>
    </w:p>
    <w:p w:rsidR="00826CF4" w:rsidRPr="002D2BCE" w:rsidRDefault="00826CF4" w:rsidP="00826CF4">
      <w:pPr>
        <w:ind w:left="284"/>
        <w:jc w:val="both"/>
        <w:rPr>
          <w:sz w:val="23"/>
          <w:szCs w:val="23"/>
          <w:lang w:val="id-ID"/>
        </w:rPr>
      </w:pPr>
      <w:r w:rsidRPr="002D2BCE">
        <w:rPr>
          <w:sz w:val="23"/>
          <w:szCs w:val="23"/>
          <w:lang w:val="id-ID"/>
        </w:rPr>
        <w:tab/>
        <w:t xml:space="preserve">Dalam penelitian ini penunjukkan informan menggunakan tehnik </w:t>
      </w:r>
      <w:r w:rsidRPr="002D2BCE">
        <w:rPr>
          <w:i/>
          <w:sz w:val="23"/>
          <w:szCs w:val="23"/>
          <w:lang w:val="id-ID"/>
        </w:rPr>
        <w:t>Purposive Sampling dan Accidental Sampling</w:t>
      </w:r>
      <w:r w:rsidRPr="002D2BCE">
        <w:rPr>
          <w:sz w:val="23"/>
          <w:szCs w:val="23"/>
          <w:lang w:val="id-ID"/>
        </w:rPr>
        <w:t xml:space="preserve">. Menurut Sugiyono (2013:53-54) </w:t>
      </w:r>
      <w:r w:rsidRPr="002D2BCE">
        <w:rPr>
          <w:i/>
          <w:sz w:val="23"/>
          <w:szCs w:val="23"/>
          <w:lang w:val="id-ID"/>
        </w:rPr>
        <w:t>purposive sampling</w:t>
      </w:r>
      <w:r w:rsidRPr="002D2BCE">
        <w:rPr>
          <w:sz w:val="23"/>
          <w:szCs w:val="23"/>
          <w:lang w:val="id-ID"/>
        </w:rPr>
        <w:t xml:space="preserve"> adalah “teknik pengambilan sampel sumber data dengan pertimbangan tertentu”. Pertimbangan tertentu ini, misalnya orang tersebut yang dianggap paling tahu tentang apa yang kita harapkan, atau mungkin dia sebagai penguasa sehingga akan memudahkan peneliti menjelajahi obyek/situasi sosial yang diteliti. Sedangkan menurut Sugiyono (dalam Pasolong, 2012:107) </w:t>
      </w:r>
      <w:r w:rsidRPr="002D2BCE">
        <w:rPr>
          <w:i/>
          <w:sz w:val="23"/>
          <w:szCs w:val="23"/>
          <w:lang w:val="id-ID"/>
        </w:rPr>
        <w:t>Accidental Sampling</w:t>
      </w:r>
      <w:r w:rsidRPr="002D2BCE">
        <w:rPr>
          <w:sz w:val="23"/>
          <w:szCs w:val="23"/>
          <w:lang w:val="id-ID"/>
        </w:rPr>
        <w:t xml:space="preserve"> yaitu “suatu teknik penarikan sampel yang paling sederhana, karena peneliti memperoleh sampel dengan cara kebetulan saja di lokasi penelitian dengan tidak menggunakan perencanaan tertentu”. </w:t>
      </w:r>
    </w:p>
    <w:p w:rsidR="00826CF4" w:rsidRPr="002D2BCE" w:rsidRDefault="00826CF4" w:rsidP="00826CF4">
      <w:pPr>
        <w:jc w:val="both"/>
        <w:rPr>
          <w:sz w:val="23"/>
          <w:szCs w:val="23"/>
        </w:rPr>
      </w:pPr>
      <w:r w:rsidRPr="002D2BCE">
        <w:rPr>
          <w:sz w:val="23"/>
          <w:szCs w:val="23"/>
        </w:rPr>
        <w:t>b. Data Sekunder</w:t>
      </w:r>
    </w:p>
    <w:p w:rsidR="00826CF4" w:rsidRPr="002D2BCE" w:rsidRDefault="00826CF4" w:rsidP="00826CF4">
      <w:pPr>
        <w:ind w:left="284"/>
        <w:jc w:val="both"/>
        <w:rPr>
          <w:sz w:val="23"/>
          <w:szCs w:val="23"/>
          <w:lang w:val="id-ID"/>
        </w:rPr>
      </w:pPr>
      <w:r w:rsidRPr="002D2BCE">
        <w:rPr>
          <w:sz w:val="23"/>
          <w:szCs w:val="23"/>
          <w:lang w:val="id-ID"/>
        </w:rPr>
        <w:tab/>
      </w:r>
      <w:proofErr w:type="gramStart"/>
      <w:r w:rsidRPr="002D2BCE">
        <w:rPr>
          <w:sz w:val="23"/>
          <w:szCs w:val="23"/>
        </w:rPr>
        <w:t>Data sekunder adalah data yang diperoleh dalam bentuk yang sistematis yang sudah diolah dan dipublikasikan.</w:t>
      </w:r>
      <w:proofErr w:type="gramEnd"/>
      <w:r w:rsidRPr="002D2BCE">
        <w:rPr>
          <w:sz w:val="23"/>
          <w:szCs w:val="23"/>
        </w:rPr>
        <w:t xml:space="preserve"> </w:t>
      </w:r>
      <w:proofErr w:type="gramStart"/>
      <w:r w:rsidRPr="002D2BCE">
        <w:rPr>
          <w:sz w:val="23"/>
          <w:szCs w:val="23"/>
        </w:rPr>
        <w:t xml:space="preserve">Data ini berbentuk </w:t>
      </w:r>
      <w:r w:rsidRPr="002D2BCE">
        <w:rPr>
          <w:sz w:val="23"/>
          <w:szCs w:val="23"/>
          <w:lang w:val="id-ID"/>
        </w:rPr>
        <w:t>dokumen-dokumen</w:t>
      </w:r>
      <w:r w:rsidRPr="002D2BCE">
        <w:rPr>
          <w:sz w:val="23"/>
          <w:szCs w:val="23"/>
        </w:rPr>
        <w:t xml:space="preserve"> yaitu profil polsek muara jawa, data pelanggaran lalulintas</w:t>
      </w:r>
      <w:r w:rsidRPr="002D2BCE">
        <w:rPr>
          <w:sz w:val="23"/>
          <w:szCs w:val="23"/>
          <w:lang w:val="id-ID"/>
        </w:rPr>
        <w:t>,</w:t>
      </w:r>
      <w:r w:rsidRPr="002D2BCE">
        <w:rPr>
          <w:sz w:val="23"/>
          <w:szCs w:val="23"/>
        </w:rPr>
        <w:t xml:space="preserve"> data buku keluar/masuk undangan,</w:t>
      </w:r>
      <w:r w:rsidRPr="002D2BCE">
        <w:rPr>
          <w:sz w:val="23"/>
          <w:szCs w:val="23"/>
          <w:lang w:val="id-ID"/>
        </w:rPr>
        <w:t xml:space="preserve"> arsip yang berhubungan dengan objek penelitian, dan buku-buku referensi yang terdapat diperpustakaan sesuai dengan fokus penelitian.</w:t>
      </w:r>
      <w:proofErr w:type="gramEnd"/>
    </w:p>
    <w:p w:rsidR="00826CF4" w:rsidRPr="002D2BCE" w:rsidRDefault="00826CF4" w:rsidP="00826CF4">
      <w:pPr>
        <w:jc w:val="both"/>
        <w:rPr>
          <w:sz w:val="23"/>
          <w:szCs w:val="23"/>
          <w:lang w:val="id-ID"/>
        </w:rPr>
      </w:pPr>
    </w:p>
    <w:p w:rsidR="00547B76" w:rsidRPr="00547B76" w:rsidRDefault="00547B76" w:rsidP="00547B76">
      <w:pPr>
        <w:jc w:val="both"/>
        <w:rPr>
          <w:b/>
          <w:i/>
          <w:sz w:val="23"/>
          <w:szCs w:val="23"/>
        </w:rPr>
      </w:pPr>
      <w:r w:rsidRPr="00547B76">
        <w:rPr>
          <w:b/>
          <w:i/>
          <w:sz w:val="23"/>
          <w:szCs w:val="23"/>
        </w:rPr>
        <w:t>Teknik Pengumpulan Data</w:t>
      </w:r>
    </w:p>
    <w:p w:rsidR="00547B76" w:rsidRPr="00547B76" w:rsidRDefault="00547B76" w:rsidP="00547B76">
      <w:pPr>
        <w:tabs>
          <w:tab w:val="left" w:pos="720"/>
        </w:tabs>
        <w:ind w:firstLine="567"/>
        <w:jc w:val="both"/>
        <w:rPr>
          <w:sz w:val="23"/>
          <w:szCs w:val="23"/>
          <w:lang w:val="id-ID"/>
        </w:rPr>
      </w:pPr>
      <w:r w:rsidRPr="00547B76">
        <w:rPr>
          <w:sz w:val="23"/>
          <w:szCs w:val="23"/>
          <w:lang w:val="id-ID"/>
        </w:rPr>
        <w:t>Untuk penulisan skripsi ini,</w:t>
      </w:r>
      <w:r w:rsidRPr="00547B76">
        <w:rPr>
          <w:sz w:val="23"/>
          <w:szCs w:val="23"/>
        </w:rPr>
        <w:t xml:space="preserve"> </w:t>
      </w:r>
      <w:r w:rsidRPr="00547B76">
        <w:rPr>
          <w:sz w:val="23"/>
          <w:szCs w:val="23"/>
          <w:lang w:val="id-ID"/>
        </w:rPr>
        <w:t xml:space="preserve">penulis dalam mengumpulkan data menggunakan beberapa cara atau teknik sebagai berikut: </w:t>
      </w:r>
    </w:p>
    <w:p w:rsidR="00547B76" w:rsidRPr="00547B76" w:rsidRDefault="00547B76" w:rsidP="004256E1">
      <w:pPr>
        <w:pStyle w:val="ListParagraph"/>
        <w:numPr>
          <w:ilvl w:val="1"/>
          <w:numId w:val="1"/>
        </w:numPr>
        <w:tabs>
          <w:tab w:val="left" w:pos="284"/>
        </w:tabs>
        <w:spacing w:after="0" w:line="240" w:lineRule="auto"/>
        <w:ind w:left="284" w:hanging="284"/>
        <w:jc w:val="both"/>
        <w:rPr>
          <w:rFonts w:ascii="Times New Roman" w:hAnsi="Times New Roman"/>
          <w:sz w:val="23"/>
          <w:szCs w:val="23"/>
        </w:rPr>
      </w:pPr>
      <w:r w:rsidRPr="00547B76">
        <w:rPr>
          <w:rFonts w:ascii="Times New Roman" w:hAnsi="Times New Roman"/>
          <w:sz w:val="23"/>
          <w:szCs w:val="23"/>
        </w:rPr>
        <w:t>Penelitian Kepustakaan (</w:t>
      </w:r>
      <w:r w:rsidRPr="00547B76">
        <w:rPr>
          <w:rFonts w:ascii="Times New Roman" w:hAnsi="Times New Roman"/>
          <w:i/>
          <w:sz w:val="23"/>
          <w:szCs w:val="23"/>
        </w:rPr>
        <w:t>Library Research</w:t>
      </w:r>
      <w:r w:rsidRPr="00547B76">
        <w:rPr>
          <w:rFonts w:ascii="Times New Roman" w:hAnsi="Times New Roman"/>
          <w:sz w:val="23"/>
          <w:szCs w:val="23"/>
        </w:rPr>
        <w:t>)</w:t>
      </w:r>
      <w:r w:rsidRPr="00547B76">
        <w:rPr>
          <w:rFonts w:ascii="Times New Roman" w:hAnsi="Times New Roman"/>
          <w:i/>
          <w:sz w:val="23"/>
          <w:szCs w:val="23"/>
        </w:rPr>
        <w:t xml:space="preserve"> </w:t>
      </w:r>
      <w:r w:rsidRPr="00547B76">
        <w:rPr>
          <w:rFonts w:ascii="Times New Roman" w:hAnsi="Times New Roman"/>
          <w:sz w:val="23"/>
          <w:szCs w:val="23"/>
        </w:rPr>
        <w:t>yaitu memanfaatkan perpustakaan sebagai sarana dalam mengumpulkan data, dengan mempelajari buku – buku sebagai bahan referensi.</w:t>
      </w:r>
    </w:p>
    <w:p w:rsidR="00547B76" w:rsidRPr="00547B76" w:rsidRDefault="00547B76" w:rsidP="004256E1">
      <w:pPr>
        <w:pStyle w:val="ListParagraph"/>
        <w:numPr>
          <w:ilvl w:val="1"/>
          <w:numId w:val="1"/>
        </w:numPr>
        <w:tabs>
          <w:tab w:val="left" w:pos="284"/>
        </w:tabs>
        <w:spacing w:after="0" w:line="240" w:lineRule="auto"/>
        <w:ind w:left="284" w:hanging="284"/>
        <w:jc w:val="both"/>
        <w:rPr>
          <w:rFonts w:ascii="Times New Roman" w:hAnsi="Times New Roman"/>
          <w:sz w:val="23"/>
          <w:szCs w:val="23"/>
        </w:rPr>
      </w:pPr>
      <w:r w:rsidRPr="00547B76">
        <w:rPr>
          <w:rFonts w:ascii="Times New Roman" w:hAnsi="Times New Roman"/>
          <w:sz w:val="23"/>
          <w:szCs w:val="23"/>
        </w:rPr>
        <w:t>Penelitian Lapangan (</w:t>
      </w:r>
      <w:r w:rsidRPr="00547B76">
        <w:rPr>
          <w:rFonts w:ascii="Times New Roman" w:hAnsi="Times New Roman"/>
          <w:i/>
          <w:sz w:val="23"/>
          <w:szCs w:val="23"/>
        </w:rPr>
        <w:t>Field Work Research</w:t>
      </w:r>
      <w:r w:rsidRPr="00547B76">
        <w:rPr>
          <w:rFonts w:ascii="Times New Roman" w:hAnsi="Times New Roman"/>
          <w:sz w:val="23"/>
          <w:szCs w:val="23"/>
        </w:rPr>
        <w:t>)</w:t>
      </w:r>
      <w:r w:rsidRPr="00547B76">
        <w:rPr>
          <w:rFonts w:ascii="Times New Roman" w:hAnsi="Times New Roman"/>
          <w:i/>
          <w:sz w:val="23"/>
          <w:szCs w:val="23"/>
        </w:rPr>
        <w:t xml:space="preserve"> </w:t>
      </w:r>
      <w:r w:rsidRPr="00547B76">
        <w:rPr>
          <w:rFonts w:ascii="Times New Roman" w:hAnsi="Times New Roman"/>
          <w:sz w:val="23"/>
          <w:szCs w:val="23"/>
        </w:rPr>
        <w:t>yaitu penelitian yang dilakukan secara langsung di lapangan dengan menggunakan beberapa teknik sebagai berikut:</w:t>
      </w:r>
    </w:p>
    <w:p w:rsidR="00547B76" w:rsidRPr="00547B76" w:rsidRDefault="00547B76" w:rsidP="004256E1">
      <w:pPr>
        <w:pStyle w:val="ListParagraph"/>
        <w:numPr>
          <w:ilvl w:val="2"/>
          <w:numId w:val="2"/>
        </w:numPr>
        <w:tabs>
          <w:tab w:val="left" w:pos="-142"/>
        </w:tabs>
        <w:spacing w:after="0" w:line="240" w:lineRule="auto"/>
        <w:ind w:left="567" w:hanging="142"/>
        <w:jc w:val="both"/>
        <w:rPr>
          <w:rFonts w:ascii="Times New Roman" w:hAnsi="Times New Roman"/>
          <w:sz w:val="23"/>
          <w:szCs w:val="23"/>
        </w:rPr>
      </w:pPr>
      <w:r w:rsidRPr="00547B76">
        <w:rPr>
          <w:rFonts w:ascii="Times New Roman" w:hAnsi="Times New Roman"/>
          <w:sz w:val="23"/>
          <w:szCs w:val="23"/>
        </w:rPr>
        <w:t>Observasi, yaitu pengamatan langsung di lapangan.</w:t>
      </w:r>
    </w:p>
    <w:p w:rsidR="00547B76" w:rsidRPr="00547B76" w:rsidRDefault="00547B76" w:rsidP="004256E1">
      <w:pPr>
        <w:pStyle w:val="ListParagraph"/>
        <w:numPr>
          <w:ilvl w:val="2"/>
          <w:numId w:val="2"/>
        </w:numPr>
        <w:tabs>
          <w:tab w:val="left" w:pos="-142"/>
        </w:tabs>
        <w:spacing w:after="0" w:line="240" w:lineRule="auto"/>
        <w:ind w:left="567" w:hanging="142"/>
        <w:jc w:val="both"/>
        <w:rPr>
          <w:rFonts w:ascii="Times New Roman" w:hAnsi="Times New Roman"/>
          <w:sz w:val="23"/>
          <w:szCs w:val="23"/>
        </w:rPr>
      </w:pPr>
      <w:r w:rsidRPr="00547B76">
        <w:rPr>
          <w:rFonts w:ascii="Times New Roman" w:hAnsi="Times New Roman"/>
          <w:sz w:val="23"/>
          <w:szCs w:val="23"/>
        </w:rPr>
        <w:t>Wawancara, yaitu mengadakan wawancara untuk melengkapi keterangan-keterangan yang berkaitan dengan penelitian.</w:t>
      </w:r>
    </w:p>
    <w:p w:rsidR="00547B76" w:rsidRPr="00547B76" w:rsidRDefault="00547B76" w:rsidP="004256E1">
      <w:pPr>
        <w:pStyle w:val="ListParagraph"/>
        <w:numPr>
          <w:ilvl w:val="2"/>
          <w:numId w:val="2"/>
        </w:numPr>
        <w:tabs>
          <w:tab w:val="left" w:pos="-142"/>
        </w:tabs>
        <w:spacing w:after="240" w:line="240" w:lineRule="auto"/>
        <w:ind w:left="567" w:hanging="142"/>
        <w:jc w:val="both"/>
        <w:rPr>
          <w:rFonts w:ascii="Times New Roman" w:hAnsi="Times New Roman"/>
          <w:sz w:val="23"/>
          <w:szCs w:val="23"/>
        </w:rPr>
      </w:pPr>
      <w:r w:rsidRPr="00547B76">
        <w:rPr>
          <w:rFonts w:ascii="Times New Roman" w:hAnsi="Times New Roman"/>
          <w:sz w:val="23"/>
          <w:szCs w:val="23"/>
        </w:rPr>
        <w:t>Dokumentasi, yaitu pengumpulan data berdasarkan dokumentasi-dokumentasi yang ada sebagai sumber data.</w:t>
      </w:r>
    </w:p>
    <w:p w:rsidR="004331AB" w:rsidRDefault="004331AB" w:rsidP="00547B76">
      <w:pPr>
        <w:pStyle w:val="ListParagraph"/>
        <w:spacing w:after="0" w:line="240" w:lineRule="auto"/>
        <w:ind w:left="1242" w:hanging="1242"/>
        <w:jc w:val="both"/>
        <w:rPr>
          <w:rFonts w:ascii="Times New Roman" w:hAnsi="Times New Roman"/>
          <w:b/>
          <w:i/>
          <w:sz w:val="23"/>
          <w:szCs w:val="23"/>
        </w:rPr>
      </w:pPr>
    </w:p>
    <w:p w:rsidR="00547B76" w:rsidRPr="00547B76" w:rsidRDefault="00547B76" w:rsidP="00547B76">
      <w:pPr>
        <w:pStyle w:val="ListParagraph"/>
        <w:spacing w:after="0" w:line="240" w:lineRule="auto"/>
        <w:ind w:left="1242" w:hanging="1242"/>
        <w:jc w:val="both"/>
        <w:rPr>
          <w:rFonts w:ascii="Times New Roman" w:hAnsi="Times New Roman"/>
          <w:b/>
          <w:i/>
          <w:sz w:val="23"/>
          <w:szCs w:val="23"/>
          <w:lang w:val="en-US"/>
        </w:rPr>
      </w:pPr>
      <w:r w:rsidRPr="00547B76">
        <w:rPr>
          <w:rFonts w:ascii="Times New Roman" w:hAnsi="Times New Roman"/>
          <w:b/>
          <w:i/>
          <w:sz w:val="23"/>
          <w:szCs w:val="23"/>
          <w:lang w:val="en-US"/>
        </w:rPr>
        <w:lastRenderedPageBreak/>
        <w:t>Teknik Analisis Data</w:t>
      </w:r>
    </w:p>
    <w:p w:rsidR="00547B76" w:rsidRPr="00547B76" w:rsidRDefault="00547B76" w:rsidP="00547B76">
      <w:pPr>
        <w:pStyle w:val="Title"/>
        <w:tabs>
          <w:tab w:val="left" w:pos="567"/>
        </w:tabs>
        <w:ind w:hanging="11"/>
        <w:contextualSpacing/>
        <w:jc w:val="both"/>
        <w:rPr>
          <w:b w:val="0"/>
          <w:sz w:val="23"/>
          <w:szCs w:val="23"/>
        </w:rPr>
      </w:pPr>
      <w:r w:rsidRPr="00547B76">
        <w:rPr>
          <w:b w:val="0"/>
          <w:sz w:val="23"/>
          <w:szCs w:val="23"/>
        </w:rPr>
        <w:tab/>
      </w:r>
      <w:r w:rsidRPr="00547B76">
        <w:rPr>
          <w:b w:val="0"/>
          <w:sz w:val="23"/>
          <w:szCs w:val="23"/>
        </w:rPr>
        <w:tab/>
        <w:t xml:space="preserve">Metode analisis data yang digunakan adalah deskriptif kualitatif dengan melakukan pendekatan dengan metode analisis data kualitatif model interaktif dari Miles dan Huberman </w:t>
      </w:r>
      <w:r w:rsidR="00826CF4" w:rsidRPr="00826CF4">
        <w:rPr>
          <w:b w:val="0"/>
          <w:sz w:val="23"/>
          <w:szCs w:val="23"/>
          <w:lang w:val="id-ID"/>
        </w:rPr>
        <w:t>(dalam Mukhtar, 2013:135)</w:t>
      </w:r>
      <w:r w:rsidR="00826CF4">
        <w:rPr>
          <w:lang w:val="id-ID"/>
        </w:rPr>
        <w:t xml:space="preserve"> </w:t>
      </w:r>
      <w:r w:rsidRPr="00547B76">
        <w:rPr>
          <w:b w:val="0"/>
          <w:sz w:val="23"/>
          <w:szCs w:val="23"/>
        </w:rPr>
        <w:t xml:space="preserve">yang mencakup pengumpulan data, reduksi data, </w:t>
      </w:r>
      <w:r w:rsidR="00826CF4">
        <w:rPr>
          <w:b w:val="0"/>
          <w:sz w:val="23"/>
          <w:szCs w:val="23"/>
        </w:rPr>
        <w:t>display</w:t>
      </w:r>
      <w:r w:rsidRPr="00547B76">
        <w:rPr>
          <w:b w:val="0"/>
          <w:sz w:val="23"/>
          <w:szCs w:val="23"/>
        </w:rPr>
        <w:t xml:space="preserve"> data, dan </w:t>
      </w:r>
      <w:r w:rsidR="00826CF4">
        <w:rPr>
          <w:b w:val="0"/>
          <w:sz w:val="23"/>
          <w:szCs w:val="23"/>
        </w:rPr>
        <w:t>verifikasi data</w:t>
      </w:r>
      <w:r w:rsidRPr="00547B76">
        <w:rPr>
          <w:b w:val="0"/>
          <w:sz w:val="23"/>
          <w:szCs w:val="23"/>
        </w:rPr>
        <w:t>.</w:t>
      </w:r>
    </w:p>
    <w:p w:rsidR="00547B76" w:rsidRPr="00547B76" w:rsidRDefault="00547B76" w:rsidP="00547B76">
      <w:pPr>
        <w:pStyle w:val="Title"/>
        <w:tabs>
          <w:tab w:val="left" w:pos="567"/>
        </w:tabs>
        <w:ind w:hanging="11"/>
        <w:contextualSpacing/>
        <w:jc w:val="both"/>
        <w:rPr>
          <w:b w:val="0"/>
          <w:i/>
          <w:sz w:val="23"/>
          <w:szCs w:val="23"/>
        </w:rPr>
      </w:pPr>
    </w:p>
    <w:p w:rsidR="00547B76" w:rsidRPr="00547B76" w:rsidRDefault="00547B76" w:rsidP="00547B76">
      <w:pPr>
        <w:pStyle w:val="NoSpacing"/>
        <w:jc w:val="both"/>
        <w:rPr>
          <w:rFonts w:ascii="Times New Roman" w:hAnsi="Times New Roman"/>
          <w:b/>
          <w:sz w:val="23"/>
          <w:szCs w:val="23"/>
        </w:rPr>
      </w:pPr>
      <w:r w:rsidRPr="00547B76">
        <w:rPr>
          <w:rFonts w:ascii="Times New Roman" w:hAnsi="Times New Roman"/>
          <w:b/>
          <w:sz w:val="23"/>
          <w:szCs w:val="23"/>
        </w:rPr>
        <w:t>Hasil Penelitian dan Pembahasan</w:t>
      </w:r>
    </w:p>
    <w:p w:rsidR="00547B76" w:rsidRDefault="00547B76" w:rsidP="00547B76">
      <w:pPr>
        <w:rPr>
          <w:b/>
          <w:i/>
          <w:sz w:val="23"/>
          <w:szCs w:val="23"/>
          <w:lang w:val="id-ID"/>
        </w:rPr>
      </w:pPr>
      <w:r w:rsidRPr="00547B76">
        <w:rPr>
          <w:b/>
          <w:i/>
          <w:sz w:val="23"/>
          <w:szCs w:val="23"/>
        </w:rPr>
        <w:t>Gambaran Umum Lokasi Penelitian</w:t>
      </w:r>
    </w:p>
    <w:p w:rsidR="0090526A" w:rsidRPr="00DC3841" w:rsidRDefault="0090526A" w:rsidP="00FE7FFD">
      <w:pPr>
        <w:ind w:firstLine="540"/>
        <w:contextualSpacing/>
        <w:jc w:val="both"/>
        <w:rPr>
          <w:sz w:val="23"/>
          <w:szCs w:val="23"/>
        </w:rPr>
      </w:pPr>
      <w:proofErr w:type="gramStart"/>
      <w:r w:rsidRPr="00DC3841">
        <w:rPr>
          <w:sz w:val="23"/>
          <w:szCs w:val="23"/>
        </w:rPr>
        <w:t>Kepolisian Sektor Muara Jawa merupakan unsur pelaksana tugas pokok fungsi kepolisian diwilayah Kecamatan Muara Jawa yang berada dibawah Kapolres Kutai Kartanegara.</w:t>
      </w:r>
      <w:proofErr w:type="gramEnd"/>
      <w:r w:rsidRPr="00DC3841">
        <w:rPr>
          <w:sz w:val="23"/>
          <w:szCs w:val="23"/>
        </w:rPr>
        <w:t xml:space="preserve"> </w:t>
      </w:r>
      <w:proofErr w:type="gramStart"/>
      <w:r w:rsidRPr="00DC3841">
        <w:rPr>
          <w:sz w:val="23"/>
          <w:szCs w:val="23"/>
        </w:rPr>
        <w:t>Wilayah Polsek Muara Jawa berada di jalan Ir. Soekarno Kelurahan Muara Jawa Pesisir Kecamatan Muara Jawa.</w:t>
      </w:r>
      <w:proofErr w:type="gramEnd"/>
      <w:r w:rsidRPr="00DC3841">
        <w:rPr>
          <w:sz w:val="23"/>
          <w:szCs w:val="23"/>
        </w:rPr>
        <w:t xml:space="preserve"> </w:t>
      </w:r>
      <w:proofErr w:type="gramStart"/>
      <w:r w:rsidRPr="00DC3841">
        <w:rPr>
          <w:sz w:val="23"/>
          <w:szCs w:val="23"/>
        </w:rPr>
        <w:t>Didalam Polsek Muara Jawa memiliki pegawai yang jumlah keseluruhannya sebanyak 32 pegawai.</w:t>
      </w:r>
      <w:proofErr w:type="gramEnd"/>
      <w:r w:rsidRPr="00DC3841">
        <w:rPr>
          <w:sz w:val="23"/>
          <w:szCs w:val="23"/>
        </w:rPr>
        <w:t xml:space="preserve"> Luas wilayah hukum Polsek Muara Jawa yaitu 754</w:t>
      </w:r>
      <w:proofErr w:type="gramStart"/>
      <w:r w:rsidRPr="00DC3841">
        <w:rPr>
          <w:sz w:val="23"/>
          <w:szCs w:val="23"/>
        </w:rPr>
        <w:t>,50</w:t>
      </w:r>
      <w:proofErr w:type="gramEnd"/>
      <w:r w:rsidRPr="00DC3841">
        <w:rPr>
          <w:sz w:val="23"/>
          <w:szCs w:val="23"/>
        </w:rPr>
        <w:t xml:space="preserve"> km</w:t>
      </w:r>
      <w:r w:rsidRPr="00DC3841">
        <w:rPr>
          <w:sz w:val="23"/>
          <w:szCs w:val="23"/>
          <w:vertAlign w:val="superscript"/>
        </w:rPr>
        <w:t xml:space="preserve">2 </w:t>
      </w:r>
      <w:r w:rsidRPr="00DC3841">
        <w:rPr>
          <w:sz w:val="23"/>
          <w:szCs w:val="23"/>
        </w:rPr>
        <w:t>berbatasan dengan :</w:t>
      </w:r>
    </w:p>
    <w:p w:rsidR="0090526A" w:rsidRPr="0090526A" w:rsidRDefault="0090526A" w:rsidP="0090526A">
      <w:pPr>
        <w:pStyle w:val="ListParagraph"/>
        <w:spacing w:line="240" w:lineRule="auto"/>
        <w:ind w:left="0"/>
        <w:jc w:val="both"/>
        <w:rPr>
          <w:rFonts w:ascii="Times New Roman" w:hAnsi="Times New Roman"/>
          <w:sz w:val="23"/>
          <w:szCs w:val="23"/>
        </w:rPr>
      </w:pPr>
      <w:r w:rsidRPr="0090526A">
        <w:rPr>
          <w:rFonts w:ascii="Times New Roman" w:hAnsi="Times New Roman"/>
          <w:sz w:val="23"/>
          <w:szCs w:val="23"/>
        </w:rPr>
        <w:t>Sebelah Utara</w:t>
      </w:r>
      <w:r w:rsidRPr="0090526A">
        <w:rPr>
          <w:rFonts w:ascii="Times New Roman" w:hAnsi="Times New Roman"/>
          <w:sz w:val="23"/>
          <w:szCs w:val="23"/>
        </w:rPr>
        <w:tab/>
      </w:r>
      <w:r w:rsidRPr="0090526A">
        <w:rPr>
          <w:rFonts w:ascii="Times New Roman" w:hAnsi="Times New Roman"/>
          <w:sz w:val="23"/>
          <w:szCs w:val="23"/>
        </w:rPr>
        <w:tab/>
        <w:t>: Kecamatan Sanga-sanga</w:t>
      </w:r>
    </w:p>
    <w:p w:rsidR="0090526A" w:rsidRPr="0090526A" w:rsidRDefault="0090526A" w:rsidP="0090526A">
      <w:pPr>
        <w:pStyle w:val="ListParagraph"/>
        <w:spacing w:line="240" w:lineRule="auto"/>
        <w:ind w:left="0"/>
        <w:jc w:val="both"/>
        <w:rPr>
          <w:rFonts w:ascii="Times New Roman" w:hAnsi="Times New Roman"/>
          <w:sz w:val="23"/>
          <w:szCs w:val="23"/>
        </w:rPr>
      </w:pPr>
      <w:r w:rsidRPr="0090526A">
        <w:rPr>
          <w:rFonts w:ascii="Times New Roman" w:hAnsi="Times New Roman"/>
          <w:sz w:val="23"/>
          <w:szCs w:val="23"/>
        </w:rPr>
        <w:t>Sebelah Selatan</w:t>
      </w:r>
      <w:r w:rsidRPr="0090526A">
        <w:rPr>
          <w:rFonts w:ascii="Times New Roman" w:hAnsi="Times New Roman"/>
          <w:sz w:val="23"/>
          <w:szCs w:val="23"/>
        </w:rPr>
        <w:tab/>
        <w:t>: Kecamatan Samboja</w:t>
      </w:r>
    </w:p>
    <w:p w:rsidR="0090526A" w:rsidRPr="0090526A" w:rsidRDefault="0090526A" w:rsidP="0090526A">
      <w:pPr>
        <w:pStyle w:val="ListParagraph"/>
        <w:spacing w:line="240" w:lineRule="auto"/>
        <w:ind w:left="0"/>
        <w:jc w:val="both"/>
        <w:rPr>
          <w:rFonts w:ascii="Times New Roman" w:hAnsi="Times New Roman"/>
          <w:sz w:val="23"/>
          <w:szCs w:val="23"/>
        </w:rPr>
      </w:pPr>
      <w:r w:rsidRPr="0090526A">
        <w:rPr>
          <w:rFonts w:ascii="Times New Roman" w:hAnsi="Times New Roman"/>
          <w:sz w:val="23"/>
          <w:szCs w:val="23"/>
        </w:rPr>
        <w:t>Sebelah Barat</w:t>
      </w:r>
      <w:r w:rsidRPr="0090526A">
        <w:rPr>
          <w:rFonts w:ascii="Times New Roman" w:hAnsi="Times New Roman"/>
          <w:sz w:val="23"/>
          <w:szCs w:val="23"/>
        </w:rPr>
        <w:tab/>
      </w:r>
      <w:r w:rsidRPr="0090526A">
        <w:rPr>
          <w:rFonts w:ascii="Times New Roman" w:hAnsi="Times New Roman"/>
          <w:sz w:val="23"/>
          <w:szCs w:val="23"/>
        </w:rPr>
        <w:tab/>
        <w:t>: Kecamatan Anggana dan Selat Makasar</w:t>
      </w:r>
    </w:p>
    <w:p w:rsidR="0090526A" w:rsidRPr="0090526A" w:rsidRDefault="0090526A" w:rsidP="0090526A">
      <w:pPr>
        <w:pStyle w:val="ListParagraph"/>
        <w:spacing w:line="240" w:lineRule="auto"/>
        <w:ind w:left="0"/>
        <w:jc w:val="both"/>
        <w:rPr>
          <w:rFonts w:ascii="Times New Roman" w:hAnsi="Times New Roman"/>
          <w:sz w:val="23"/>
          <w:szCs w:val="23"/>
        </w:rPr>
      </w:pPr>
      <w:r w:rsidRPr="0090526A">
        <w:rPr>
          <w:rFonts w:ascii="Times New Roman" w:hAnsi="Times New Roman"/>
          <w:sz w:val="23"/>
          <w:szCs w:val="23"/>
        </w:rPr>
        <w:t>Sebelah Timur</w:t>
      </w:r>
      <w:r w:rsidRPr="0090526A">
        <w:rPr>
          <w:rFonts w:ascii="Times New Roman" w:hAnsi="Times New Roman"/>
          <w:sz w:val="23"/>
          <w:szCs w:val="23"/>
        </w:rPr>
        <w:tab/>
      </w:r>
      <w:r w:rsidRPr="0090526A">
        <w:rPr>
          <w:rFonts w:ascii="Times New Roman" w:hAnsi="Times New Roman"/>
          <w:sz w:val="23"/>
          <w:szCs w:val="23"/>
        </w:rPr>
        <w:tab/>
        <w:t>: Kecamatan Loa Janan</w:t>
      </w:r>
    </w:p>
    <w:p w:rsidR="00FE7FFD" w:rsidRPr="0010390C" w:rsidRDefault="00FE7FFD" w:rsidP="00FE7FFD">
      <w:pPr>
        <w:ind w:firstLine="540"/>
        <w:contextualSpacing/>
        <w:jc w:val="both"/>
      </w:pPr>
      <w:r w:rsidRPr="00FE7FFD">
        <w:rPr>
          <w:sz w:val="23"/>
          <w:szCs w:val="23"/>
        </w:rPr>
        <w:t xml:space="preserve">Dalam Polsek Muara Jawa memiliki rincian sumber daya yang jumlah keseluruhannya sebanyak 32 pegawai sesuai bidangnya masing-masing yang dapat digambarkan dengan tabel sebagai </w:t>
      </w:r>
      <w:proofErr w:type="gramStart"/>
      <w:r w:rsidRPr="00FE7FFD">
        <w:rPr>
          <w:sz w:val="23"/>
          <w:szCs w:val="23"/>
        </w:rPr>
        <w:t>berikut</w:t>
      </w:r>
      <w:r w:rsidRPr="00F2059E">
        <w:t xml:space="preserve"> :</w:t>
      </w:r>
      <w:proofErr w:type="gramEnd"/>
    </w:p>
    <w:tbl>
      <w:tblPr>
        <w:tblpPr w:leftFromText="180" w:rightFromText="180" w:vertAnchor="text" w:horzAnchor="margin" w:tblpX="108" w:tblpY="649"/>
        <w:tblW w:w="7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2931"/>
        <w:gridCol w:w="1890"/>
        <w:gridCol w:w="2070"/>
      </w:tblGrid>
      <w:tr w:rsidR="00FE7FFD" w:rsidRPr="00F2059E" w:rsidTr="00FE7FFD">
        <w:trPr>
          <w:trHeight w:val="548"/>
        </w:trPr>
        <w:tc>
          <w:tcPr>
            <w:tcW w:w="651" w:type="dxa"/>
            <w:vAlign w:val="center"/>
          </w:tcPr>
          <w:p w:rsidR="00FE7FFD" w:rsidRPr="00FE7FFD" w:rsidRDefault="00FE7FFD" w:rsidP="00FE7FFD">
            <w:pPr>
              <w:ind w:left="-15"/>
              <w:contextualSpacing/>
              <w:rPr>
                <w:b/>
                <w:sz w:val="23"/>
                <w:szCs w:val="23"/>
              </w:rPr>
            </w:pPr>
            <w:r w:rsidRPr="00FE7FFD">
              <w:rPr>
                <w:b/>
                <w:sz w:val="23"/>
                <w:szCs w:val="23"/>
              </w:rPr>
              <w:t>No.</w:t>
            </w:r>
          </w:p>
        </w:tc>
        <w:tc>
          <w:tcPr>
            <w:tcW w:w="2931" w:type="dxa"/>
            <w:vAlign w:val="center"/>
          </w:tcPr>
          <w:p w:rsidR="00FE7FFD" w:rsidRPr="00FE7FFD" w:rsidRDefault="00FE7FFD" w:rsidP="00FE7FFD">
            <w:pPr>
              <w:contextualSpacing/>
              <w:rPr>
                <w:b/>
                <w:sz w:val="23"/>
                <w:szCs w:val="23"/>
              </w:rPr>
            </w:pPr>
            <w:r w:rsidRPr="00FE7FFD">
              <w:rPr>
                <w:b/>
                <w:sz w:val="23"/>
                <w:szCs w:val="23"/>
              </w:rPr>
              <w:t>NAMA</w:t>
            </w:r>
          </w:p>
        </w:tc>
        <w:tc>
          <w:tcPr>
            <w:tcW w:w="1890" w:type="dxa"/>
            <w:vAlign w:val="center"/>
          </w:tcPr>
          <w:p w:rsidR="00FE7FFD" w:rsidRPr="00FE7FFD" w:rsidRDefault="00FE7FFD" w:rsidP="00FE7FFD">
            <w:pPr>
              <w:contextualSpacing/>
              <w:jc w:val="center"/>
              <w:rPr>
                <w:b/>
                <w:sz w:val="23"/>
                <w:szCs w:val="23"/>
              </w:rPr>
            </w:pPr>
            <w:r w:rsidRPr="00FE7FFD">
              <w:rPr>
                <w:b/>
                <w:sz w:val="23"/>
                <w:szCs w:val="23"/>
              </w:rPr>
              <w:t>PANGKAT</w:t>
            </w:r>
          </w:p>
        </w:tc>
        <w:tc>
          <w:tcPr>
            <w:tcW w:w="2070" w:type="dxa"/>
            <w:vAlign w:val="center"/>
          </w:tcPr>
          <w:p w:rsidR="00FE7FFD" w:rsidRPr="00FE7FFD" w:rsidRDefault="00FE7FFD" w:rsidP="00FE7FFD">
            <w:pPr>
              <w:contextualSpacing/>
              <w:rPr>
                <w:b/>
                <w:sz w:val="23"/>
                <w:szCs w:val="23"/>
              </w:rPr>
            </w:pPr>
            <w:r w:rsidRPr="00FE7FFD">
              <w:rPr>
                <w:b/>
                <w:sz w:val="23"/>
                <w:szCs w:val="23"/>
              </w:rPr>
              <w:t>KETERANGAN</w:t>
            </w:r>
          </w:p>
        </w:tc>
      </w:tr>
      <w:tr w:rsidR="00FE7FFD" w:rsidRPr="00F2059E" w:rsidTr="00FE7FFD">
        <w:tc>
          <w:tcPr>
            <w:tcW w:w="651" w:type="dxa"/>
          </w:tcPr>
          <w:p w:rsidR="00FE7FFD" w:rsidRPr="00FE7FFD" w:rsidRDefault="00FE7FFD" w:rsidP="00FE7FFD">
            <w:pPr>
              <w:contextualSpacing/>
              <w:jc w:val="both"/>
              <w:rPr>
                <w:sz w:val="23"/>
                <w:szCs w:val="23"/>
              </w:rPr>
            </w:pPr>
            <w:r w:rsidRPr="00FE7FFD">
              <w:rPr>
                <w:sz w:val="23"/>
                <w:szCs w:val="23"/>
              </w:rPr>
              <w:t>1.</w:t>
            </w:r>
          </w:p>
        </w:tc>
        <w:tc>
          <w:tcPr>
            <w:tcW w:w="2931" w:type="dxa"/>
            <w:vAlign w:val="bottom"/>
          </w:tcPr>
          <w:p w:rsidR="00FE7FFD" w:rsidRPr="00FE7FFD" w:rsidRDefault="00FE7FFD" w:rsidP="00FE7FFD">
            <w:pPr>
              <w:ind w:right="72"/>
              <w:contextualSpacing/>
              <w:rPr>
                <w:sz w:val="23"/>
                <w:szCs w:val="23"/>
              </w:rPr>
            </w:pPr>
            <w:r w:rsidRPr="00FE7FFD">
              <w:rPr>
                <w:sz w:val="23"/>
                <w:szCs w:val="23"/>
              </w:rPr>
              <w:t>BAYU KURNIAWAN. SH</w:t>
            </w:r>
          </w:p>
        </w:tc>
        <w:tc>
          <w:tcPr>
            <w:tcW w:w="1890" w:type="dxa"/>
            <w:vAlign w:val="center"/>
          </w:tcPr>
          <w:p w:rsidR="00FE7FFD" w:rsidRPr="00FE7FFD" w:rsidRDefault="00FE7FFD" w:rsidP="00FE7FFD">
            <w:pPr>
              <w:contextualSpacing/>
              <w:jc w:val="both"/>
              <w:rPr>
                <w:sz w:val="23"/>
                <w:szCs w:val="23"/>
              </w:rPr>
            </w:pPr>
            <w:r w:rsidRPr="00FE7FFD">
              <w:rPr>
                <w:sz w:val="23"/>
                <w:szCs w:val="23"/>
                <w:lang w:val="id-ID"/>
              </w:rPr>
              <w:t>IPTU</w:t>
            </w:r>
            <w:r w:rsidRPr="00FE7FFD">
              <w:rPr>
                <w:sz w:val="23"/>
                <w:szCs w:val="23"/>
              </w:rPr>
              <w:t xml:space="preserve"> / </w:t>
            </w:r>
            <w:r w:rsidRPr="00FE7FFD">
              <w:rPr>
                <w:sz w:val="23"/>
                <w:szCs w:val="23"/>
                <w:lang w:val="id-ID"/>
              </w:rPr>
              <w:t>87101499</w:t>
            </w:r>
          </w:p>
        </w:tc>
        <w:tc>
          <w:tcPr>
            <w:tcW w:w="2070" w:type="dxa"/>
          </w:tcPr>
          <w:p w:rsidR="00FE7FFD" w:rsidRPr="00FE7FFD" w:rsidRDefault="00FE7FFD" w:rsidP="00FE7FFD">
            <w:pPr>
              <w:contextualSpacing/>
              <w:jc w:val="both"/>
              <w:rPr>
                <w:sz w:val="23"/>
                <w:szCs w:val="23"/>
              </w:rPr>
            </w:pPr>
            <w:r w:rsidRPr="00FE7FFD">
              <w:rPr>
                <w:sz w:val="23"/>
                <w:szCs w:val="23"/>
              </w:rPr>
              <w:t>Kapolsek</w:t>
            </w:r>
          </w:p>
        </w:tc>
      </w:tr>
      <w:tr w:rsidR="00FE7FFD" w:rsidRPr="00F2059E" w:rsidTr="00FE7FFD">
        <w:tc>
          <w:tcPr>
            <w:tcW w:w="651" w:type="dxa"/>
          </w:tcPr>
          <w:p w:rsidR="00FE7FFD" w:rsidRPr="00FE7FFD" w:rsidRDefault="00FE7FFD" w:rsidP="00FE7FFD">
            <w:pPr>
              <w:contextualSpacing/>
              <w:jc w:val="both"/>
              <w:rPr>
                <w:sz w:val="23"/>
                <w:szCs w:val="23"/>
              </w:rPr>
            </w:pPr>
            <w:r w:rsidRPr="00FE7FFD">
              <w:rPr>
                <w:sz w:val="23"/>
                <w:szCs w:val="23"/>
              </w:rPr>
              <w:t>2.</w:t>
            </w:r>
          </w:p>
        </w:tc>
        <w:tc>
          <w:tcPr>
            <w:tcW w:w="2931" w:type="dxa"/>
            <w:vAlign w:val="bottom"/>
          </w:tcPr>
          <w:p w:rsidR="00FE7FFD" w:rsidRPr="00FE7FFD" w:rsidRDefault="00FE7FFD" w:rsidP="00FE7FFD">
            <w:pPr>
              <w:contextualSpacing/>
              <w:rPr>
                <w:sz w:val="23"/>
                <w:szCs w:val="23"/>
              </w:rPr>
            </w:pPr>
            <w:r w:rsidRPr="00FE7FFD">
              <w:rPr>
                <w:sz w:val="23"/>
                <w:szCs w:val="23"/>
                <w:lang w:val="id-ID"/>
              </w:rPr>
              <w:t>SUWARSONO</w:t>
            </w:r>
          </w:p>
        </w:tc>
        <w:tc>
          <w:tcPr>
            <w:tcW w:w="1890" w:type="dxa"/>
            <w:vAlign w:val="center"/>
          </w:tcPr>
          <w:p w:rsidR="00FE7FFD" w:rsidRPr="00FE7FFD" w:rsidRDefault="00FE7FFD" w:rsidP="00FE7FFD">
            <w:pPr>
              <w:contextualSpacing/>
              <w:jc w:val="both"/>
              <w:rPr>
                <w:sz w:val="23"/>
                <w:szCs w:val="23"/>
              </w:rPr>
            </w:pPr>
            <w:r w:rsidRPr="00FE7FFD">
              <w:rPr>
                <w:sz w:val="23"/>
                <w:szCs w:val="23"/>
                <w:lang w:val="id-ID"/>
              </w:rPr>
              <w:t>IPDA / 63040831</w:t>
            </w:r>
          </w:p>
        </w:tc>
        <w:tc>
          <w:tcPr>
            <w:tcW w:w="2070" w:type="dxa"/>
          </w:tcPr>
          <w:p w:rsidR="00FE7FFD" w:rsidRPr="00FE7FFD" w:rsidRDefault="00FE7FFD" w:rsidP="00FE7FFD">
            <w:pPr>
              <w:contextualSpacing/>
              <w:jc w:val="both"/>
              <w:rPr>
                <w:sz w:val="23"/>
                <w:szCs w:val="23"/>
              </w:rPr>
            </w:pPr>
            <w:r w:rsidRPr="00FE7FFD">
              <w:rPr>
                <w:sz w:val="23"/>
                <w:szCs w:val="23"/>
              </w:rPr>
              <w:t>Wakapolsek</w:t>
            </w:r>
          </w:p>
        </w:tc>
      </w:tr>
      <w:tr w:rsidR="00FE7FFD" w:rsidRPr="00F2059E" w:rsidTr="00FE7FFD">
        <w:tc>
          <w:tcPr>
            <w:tcW w:w="651" w:type="dxa"/>
          </w:tcPr>
          <w:p w:rsidR="00FE7FFD" w:rsidRPr="00FE7FFD" w:rsidRDefault="00FE7FFD" w:rsidP="00FE7FFD">
            <w:pPr>
              <w:contextualSpacing/>
              <w:jc w:val="both"/>
              <w:rPr>
                <w:sz w:val="23"/>
                <w:szCs w:val="23"/>
              </w:rPr>
            </w:pPr>
            <w:r w:rsidRPr="00FE7FFD">
              <w:rPr>
                <w:sz w:val="23"/>
                <w:szCs w:val="23"/>
              </w:rPr>
              <w:t>3.</w:t>
            </w:r>
          </w:p>
        </w:tc>
        <w:tc>
          <w:tcPr>
            <w:tcW w:w="2931" w:type="dxa"/>
            <w:vAlign w:val="bottom"/>
          </w:tcPr>
          <w:p w:rsidR="00FE7FFD" w:rsidRPr="00FE7FFD" w:rsidRDefault="00FE7FFD" w:rsidP="00FE7FFD">
            <w:pPr>
              <w:contextualSpacing/>
              <w:rPr>
                <w:sz w:val="23"/>
                <w:szCs w:val="23"/>
              </w:rPr>
            </w:pPr>
            <w:r w:rsidRPr="00FE7FFD">
              <w:rPr>
                <w:sz w:val="23"/>
                <w:szCs w:val="23"/>
                <w:lang w:val="id-ID"/>
              </w:rPr>
              <w:t>JUMARIN</w:t>
            </w:r>
          </w:p>
        </w:tc>
        <w:tc>
          <w:tcPr>
            <w:tcW w:w="1890" w:type="dxa"/>
            <w:vAlign w:val="center"/>
          </w:tcPr>
          <w:p w:rsidR="00FE7FFD" w:rsidRPr="00FE7FFD" w:rsidRDefault="00FE7FFD" w:rsidP="00FE7FFD">
            <w:pPr>
              <w:contextualSpacing/>
              <w:jc w:val="both"/>
              <w:rPr>
                <w:sz w:val="23"/>
                <w:szCs w:val="23"/>
              </w:rPr>
            </w:pPr>
            <w:r w:rsidRPr="00FE7FFD">
              <w:rPr>
                <w:sz w:val="23"/>
                <w:szCs w:val="23"/>
                <w:lang w:val="id-ID"/>
              </w:rPr>
              <w:t>AIPTU/73070139</w:t>
            </w:r>
          </w:p>
        </w:tc>
        <w:tc>
          <w:tcPr>
            <w:tcW w:w="2070" w:type="dxa"/>
          </w:tcPr>
          <w:p w:rsidR="00FE7FFD" w:rsidRPr="00FE7FFD" w:rsidRDefault="00FE7FFD" w:rsidP="00FE7FFD">
            <w:pPr>
              <w:contextualSpacing/>
              <w:jc w:val="both"/>
              <w:rPr>
                <w:sz w:val="23"/>
                <w:szCs w:val="23"/>
              </w:rPr>
            </w:pPr>
            <w:r w:rsidRPr="00FE7FFD">
              <w:rPr>
                <w:sz w:val="23"/>
                <w:szCs w:val="23"/>
              </w:rPr>
              <w:t>Unit Provos</w:t>
            </w:r>
          </w:p>
        </w:tc>
      </w:tr>
    </w:tbl>
    <w:p w:rsidR="00FE7FFD" w:rsidRPr="00FE7FFD" w:rsidRDefault="00FE7FFD" w:rsidP="00FE7FFD">
      <w:pPr>
        <w:tabs>
          <w:tab w:val="left" w:pos="724"/>
        </w:tabs>
        <w:contextualSpacing/>
        <w:jc w:val="center"/>
        <w:rPr>
          <w:b/>
          <w:sz w:val="23"/>
          <w:szCs w:val="23"/>
        </w:rPr>
      </w:pPr>
      <w:r w:rsidRPr="00FE7FFD">
        <w:rPr>
          <w:b/>
          <w:sz w:val="23"/>
          <w:szCs w:val="23"/>
        </w:rPr>
        <w:t>Tabel 4.2</w:t>
      </w:r>
    </w:p>
    <w:p w:rsidR="00FE7FFD" w:rsidRDefault="00FE7FFD" w:rsidP="00FE7FFD">
      <w:pPr>
        <w:tabs>
          <w:tab w:val="left" w:pos="724"/>
        </w:tabs>
        <w:contextualSpacing/>
        <w:jc w:val="center"/>
        <w:rPr>
          <w:b/>
          <w:sz w:val="23"/>
          <w:szCs w:val="23"/>
        </w:rPr>
      </w:pPr>
      <w:r w:rsidRPr="00FE7FFD">
        <w:rPr>
          <w:b/>
          <w:sz w:val="23"/>
          <w:szCs w:val="23"/>
          <w:lang w:val="id-ID"/>
        </w:rPr>
        <w:t>Berdasarkan Unsur Pimpinan dan Pengawa</w:t>
      </w:r>
      <w:r w:rsidRPr="00FE7FFD">
        <w:rPr>
          <w:b/>
          <w:sz w:val="23"/>
          <w:szCs w:val="23"/>
        </w:rPr>
        <w:t>s</w:t>
      </w:r>
    </w:p>
    <w:p w:rsidR="00F962FF" w:rsidRDefault="00F962FF" w:rsidP="00F962FF">
      <w:pPr>
        <w:jc w:val="both"/>
        <w:rPr>
          <w:sz w:val="23"/>
          <w:szCs w:val="23"/>
        </w:rPr>
      </w:pPr>
      <w:proofErr w:type="gramStart"/>
      <w:r w:rsidRPr="00F962FF">
        <w:rPr>
          <w:sz w:val="23"/>
          <w:szCs w:val="23"/>
        </w:rPr>
        <w:t>Sumber :</w:t>
      </w:r>
      <w:proofErr w:type="gramEnd"/>
      <w:r w:rsidRPr="00F962FF">
        <w:rPr>
          <w:sz w:val="23"/>
          <w:szCs w:val="23"/>
        </w:rPr>
        <w:t xml:space="preserve"> </w:t>
      </w:r>
      <w:r w:rsidR="00FE7FFD" w:rsidRPr="00FE7FFD">
        <w:rPr>
          <w:sz w:val="23"/>
          <w:szCs w:val="23"/>
        </w:rPr>
        <w:t>Data Kepegawaian Polsek Muara Jawa 2013</w:t>
      </w:r>
    </w:p>
    <w:p w:rsidR="00FE7FFD" w:rsidRDefault="00FE7FFD" w:rsidP="00FE7FFD">
      <w:pPr>
        <w:contextualSpacing/>
        <w:jc w:val="center"/>
        <w:rPr>
          <w:b/>
          <w:sz w:val="23"/>
          <w:szCs w:val="23"/>
        </w:rPr>
      </w:pPr>
      <w:r w:rsidRPr="00FE7FFD">
        <w:rPr>
          <w:b/>
          <w:sz w:val="23"/>
          <w:szCs w:val="23"/>
        </w:rPr>
        <w:t>Tabel 4.3</w:t>
      </w:r>
    </w:p>
    <w:p w:rsidR="00FE7FFD" w:rsidRPr="00FE7FFD" w:rsidRDefault="00FE7FFD" w:rsidP="00FE7FFD">
      <w:pPr>
        <w:contextualSpacing/>
        <w:jc w:val="center"/>
        <w:rPr>
          <w:b/>
          <w:sz w:val="23"/>
          <w:szCs w:val="23"/>
        </w:rPr>
      </w:pPr>
      <w:r w:rsidRPr="00FE7FFD">
        <w:rPr>
          <w:b/>
          <w:sz w:val="23"/>
          <w:szCs w:val="23"/>
          <w:lang w:val="id-ID"/>
        </w:rPr>
        <w:t>Berdasarkan Unsur Pelayanan</w:t>
      </w:r>
      <w:r w:rsidRPr="00FE7FFD">
        <w:rPr>
          <w:b/>
          <w:sz w:val="23"/>
          <w:szCs w:val="23"/>
        </w:rPr>
        <w:t xml:space="preserve"> dan Pembantu Pimpinan</w:t>
      </w:r>
    </w:p>
    <w:tbl>
      <w:tblPr>
        <w:tblpPr w:leftFromText="180" w:rightFromText="180" w:vertAnchor="text" w:horzAnchor="margin" w:tblpX="108" w:tblpY="103"/>
        <w:tblW w:w="7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2418"/>
        <w:gridCol w:w="2059"/>
        <w:gridCol w:w="2492"/>
      </w:tblGrid>
      <w:tr w:rsidR="00FE7FFD" w:rsidRPr="00F2059E" w:rsidTr="00FE7FFD">
        <w:trPr>
          <w:trHeight w:val="437"/>
        </w:trPr>
        <w:tc>
          <w:tcPr>
            <w:tcW w:w="519" w:type="dxa"/>
            <w:vAlign w:val="center"/>
          </w:tcPr>
          <w:p w:rsidR="00FE7FFD" w:rsidRPr="00FE7FFD" w:rsidRDefault="00FE7FFD" w:rsidP="00FE7FFD">
            <w:pPr>
              <w:contextualSpacing/>
              <w:rPr>
                <w:b/>
                <w:sz w:val="23"/>
                <w:szCs w:val="23"/>
              </w:rPr>
            </w:pPr>
            <w:r w:rsidRPr="00FE7FFD">
              <w:rPr>
                <w:b/>
                <w:sz w:val="23"/>
                <w:szCs w:val="23"/>
              </w:rPr>
              <w:t>No.</w:t>
            </w:r>
          </w:p>
        </w:tc>
        <w:tc>
          <w:tcPr>
            <w:tcW w:w="2433" w:type="dxa"/>
            <w:vAlign w:val="center"/>
          </w:tcPr>
          <w:p w:rsidR="00FE7FFD" w:rsidRPr="00FE7FFD" w:rsidRDefault="00FE7FFD" w:rsidP="00FE7FFD">
            <w:pPr>
              <w:contextualSpacing/>
              <w:rPr>
                <w:b/>
                <w:sz w:val="23"/>
                <w:szCs w:val="23"/>
              </w:rPr>
            </w:pPr>
            <w:r w:rsidRPr="00FE7FFD">
              <w:rPr>
                <w:b/>
                <w:sz w:val="23"/>
                <w:szCs w:val="23"/>
              </w:rPr>
              <w:t>NAMA</w:t>
            </w:r>
          </w:p>
        </w:tc>
        <w:tc>
          <w:tcPr>
            <w:tcW w:w="2070" w:type="dxa"/>
            <w:vAlign w:val="center"/>
          </w:tcPr>
          <w:p w:rsidR="00FE7FFD" w:rsidRPr="00FE7FFD" w:rsidRDefault="00FE7FFD" w:rsidP="00FE7FFD">
            <w:pPr>
              <w:contextualSpacing/>
              <w:rPr>
                <w:b/>
                <w:sz w:val="23"/>
                <w:szCs w:val="23"/>
              </w:rPr>
            </w:pPr>
            <w:r w:rsidRPr="00FE7FFD">
              <w:rPr>
                <w:b/>
                <w:sz w:val="23"/>
                <w:szCs w:val="23"/>
              </w:rPr>
              <w:t>PANGKAT</w:t>
            </w:r>
          </w:p>
        </w:tc>
        <w:tc>
          <w:tcPr>
            <w:tcW w:w="2502" w:type="dxa"/>
            <w:vAlign w:val="center"/>
          </w:tcPr>
          <w:p w:rsidR="00FE7FFD" w:rsidRPr="00FE7FFD" w:rsidRDefault="00FE7FFD" w:rsidP="00FE7FFD">
            <w:pPr>
              <w:contextualSpacing/>
              <w:rPr>
                <w:b/>
                <w:sz w:val="23"/>
                <w:szCs w:val="23"/>
              </w:rPr>
            </w:pPr>
            <w:r w:rsidRPr="00FE7FFD">
              <w:rPr>
                <w:b/>
                <w:sz w:val="23"/>
                <w:szCs w:val="23"/>
              </w:rPr>
              <w:t>KETERANGAN</w:t>
            </w:r>
          </w:p>
        </w:tc>
      </w:tr>
      <w:tr w:rsidR="00FE7FFD" w:rsidRPr="00F2059E" w:rsidTr="00FE7FFD">
        <w:tc>
          <w:tcPr>
            <w:tcW w:w="519" w:type="dxa"/>
          </w:tcPr>
          <w:p w:rsidR="00FE7FFD" w:rsidRPr="00FE7FFD" w:rsidRDefault="00FE7FFD" w:rsidP="00FE7FFD">
            <w:pPr>
              <w:contextualSpacing/>
              <w:jc w:val="both"/>
              <w:rPr>
                <w:sz w:val="23"/>
                <w:szCs w:val="23"/>
              </w:rPr>
            </w:pPr>
            <w:r w:rsidRPr="00FE7FFD">
              <w:rPr>
                <w:sz w:val="23"/>
                <w:szCs w:val="23"/>
              </w:rPr>
              <w:t>1.</w:t>
            </w:r>
          </w:p>
        </w:tc>
        <w:tc>
          <w:tcPr>
            <w:tcW w:w="2433" w:type="dxa"/>
            <w:vAlign w:val="bottom"/>
          </w:tcPr>
          <w:p w:rsidR="00FE7FFD" w:rsidRPr="00FE7FFD" w:rsidRDefault="00FE7FFD" w:rsidP="00FE7FFD">
            <w:pPr>
              <w:ind w:right="72"/>
              <w:contextualSpacing/>
              <w:rPr>
                <w:sz w:val="23"/>
                <w:szCs w:val="23"/>
              </w:rPr>
            </w:pPr>
            <w:r w:rsidRPr="00FE7FFD">
              <w:rPr>
                <w:sz w:val="23"/>
                <w:szCs w:val="23"/>
              </w:rPr>
              <w:t>ISNADI</w:t>
            </w:r>
          </w:p>
        </w:tc>
        <w:tc>
          <w:tcPr>
            <w:tcW w:w="2070" w:type="dxa"/>
            <w:vAlign w:val="center"/>
          </w:tcPr>
          <w:p w:rsidR="00FE7FFD" w:rsidRPr="00FE7FFD" w:rsidRDefault="00FE7FFD" w:rsidP="00FE7FFD">
            <w:pPr>
              <w:contextualSpacing/>
              <w:jc w:val="both"/>
              <w:rPr>
                <w:sz w:val="23"/>
                <w:szCs w:val="23"/>
              </w:rPr>
            </w:pPr>
            <w:r w:rsidRPr="00FE7FFD">
              <w:rPr>
                <w:sz w:val="23"/>
                <w:szCs w:val="23"/>
              </w:rPr>
              <w:t>AIPTU / 59121236</w:t>
            </w:r>
          </w:p>
        </w:tc>
        <w:tc>
          <w:tcPr>
            <w:tcW w:w="2502" w:type="dxa"/>
          </w:tcPr>
          <w:p w:rsidR="00FE7FFD" w:rsidRPr="00FE7FFD" w:rsidRDefault="00FE7FFD" w:rsidP="00FE7FFD">
            <w:pPr>
              <w:contextualSpacing/>
              <w:jc w:val="both"/>
              <w:rPr>
                <w:sz w:val="23"/>
                <w:szCs w:val="23"/>
              </w:rPr>
            </w:pPr>
            <w:r w:rsidRPr="00FE7FFD">
              <w:rPr>
                <w:sz w:val="23"/>
                <w:szCs w:val="23"/>
              </w:rPr>
              <w:t>Kepala Seksi Umum</w:t>
            </w:r>
          </w:p>
        </w:tc>
      </w:tr>
      <w:tr w:rsidR="00FE7FFD" w:rsidRPr="00F2059E" w:rsidTr="00FE7FFD">
        <w:tc>
          <w:tcPr>
            <w:tcW w:w="519" w:type="dxa"/>
          </w:tcPr>
          <w:p w:rsidR="00FE7FFD" w:rsidRPr="00FE7FFD" w:rsidRDefault="00FE7FFD" w:rsidP="00FE7FFD">
            <w:pPr>
              <w:contextualSpacing/>
              <w:jc w:val="both"/>
              <w:rPr>
                <w:sz w:val="23"/>
                <w:szCs w:val="23"/>
              </w:rPr>
            </w:pPr>
            <w:r w:rsidRPr="00FE7FFD">
              <w:rPr>
                <w:sz w:val="23"/>
                <w:szCs w:val="23"/>
              </w:rPr>
              <w:t>2.</w:t>
            </w:r>
          </w:p>
        </w:tc>
        <w:tc>
          <w:tcPr>
            <w:tcW w:w="2433" w:type="dxa"/>
            <w:vAlign w:val="bottom"/>
          </w:tcPr>
          <w:p w:rsidR="00FE7FFD" w:rsidRPr="00FE7FFD" w:rsidRDefault="00FE7FFD" w:rsidP="00FE7FFD">
            <w:pPr>
              <w:contextualSpacing/>
              <w:rPr>
                <w:sz w:val="23"/>
                <w:szCs w:val="23"/>
              </w:rPr>
            </w:pPr>
            <w:r w:rsidRPr="00FE7FFD">
              <w:rPr>
                <w:sz w:val="23"/>
                <w:szCs w:val="23"/>
              </w:rPr>
              <w:t>ANDRI FEBRIANTO</w:t>
            </w:r>
          </w:p>
        </w:tc>
        <w:tc>
          <w:tcPr>
            <w:tcW w:w="2070" w:type="dxa"/>
            <w:vAlign w:val="center"/>
          </w:tcPr>
          <w:p w:rsidR="00FE7FFD" w:rsidRPr="00FE7FFD" w:rsidRDefault="00FE7FFD" w:rsidP="00FE7FFD">
            <w:pPr>
              <w:contextualSpacing/>
              <w:jc w:val="both"/>
              <w:rPr>
                <w:sz w:val="23"/>
                <w:szCs w:val="23"/>
              </w:rPr>
            </w:pPr>
            <w:r w:rsidRPr="00FE7FFD">
              <w:rPr>
                <w:sz w:val="23"/>
                <w:szCs w:val="23"/>
              </w:rPr>
              <w:t>A</w:t>
            </w:r>
            <w:r w:rsidRPr="00FE7FFD">
              <w:rPr>
                <w:sz w:val="23"/>
                <w:szCs w:val="23"/>
                <w:lang w:val="id-ID"/>
              </w:rPr>
              <w:t>IPDA</w:t>
            </w:r>
            <w:r w:rsidRPr="00FE7FFD">
              <w:rPr>
                <w:sz w:val="23"/>
                <w:szCs w:val="23"/>
              </w:rPr>
              <w:t xml:space="preserve"> / 74020444</w:t>
            </w:r>
          </w:p>
        </w:tc>
        <w:tc>
          <w:tcPr>
            <w:tcW w:w="2502" w:type="dxa"/>
          </w:tcPr>
          <w:p w:rsidR="00FE7FFD" w:rsidRPr="00FE7FFD" w:rsidRDefault="00FE7FFD" w:rsidP="00FE7FFD">
            <w:pPr>
              <w:contextualSpacing/>
              <w:jc w:val="both"/>
              <w:rPr>
                <w:sz w:val="23"/>
                <w:szCs w:val="23"/>
              </w:rPr>
            </w:pPr>
            <w:r w:rsidRPr="00FE7FFD">
              <w:rPr>
                <w:sz w:val="23"/>
                <w:szCs w:val="23"/>
              </w:rPr>
              <w:t>Hubungan Masyarakat</w:t>
            </w:r>
          </w:p>
        </w:tc>
      </w:tr>
    </w:tbl>
    <w:p w:rsidR="00FE7FFD" w:rsidRDefault="00FE7FFD" w:rsidP="00F962FF">
      <w:pPr>
        <w:jc w:val="both"/>
        <w:rPr>
          <w:sz w:val="23"/>
          <w:szCs w:val="23"/>
        </w:rPr>
      </w:pPr>
      <w:proofErr w:type="gramStart"/>
      <w:r w:rsidRPr="00F962FF">
        <w:rPr>
          <w:sz w:val="23"/>
          <w:szCs w:val="23"/>
        </w:rPr>
        <w:t>Sumber :</w:t>
      </w:r>
      <w:proofErr w:type="gramEnd"/>
      <w:r w:rsidRPr="00F962FF">
        <w:rPr>
          <w:sz w:val="23"/>
          <w:szCs w:val="23"/>
        </w:rPr>
        <w:t xml:space="preserve"> </w:t>
      </w:r>
      <w:r w:rsidRPr="00FE7FFD">
        <w:rPr>
          <w:sz w:val="23"/>
          <w:szCs w:val="23"/>
        </w:rPr>
        <w:t>Data Kepegawaian Polsek Muara Jawa 2013</w:t>
      </w:r>
    </w:p>
    <w:p w:rsidR="004331AB" w:rsidRDefault="004331AB" w:rsidP="00D72130">
      <w:pPr>
        <w:jc w:val="center"/>
        <w:rPr>
          <w:b/>
          <w:sz w:val="23"/>
          <w:szCs w:val="23"/>
          <w:lang w:val="id-ID"/>
        </w:rPr>
      </w:pPr>
    </w:p>
    <w:p w:rsidR="004331AB" w:rsidRDefault="004331AB" w:rsidP="00D72130">
      <w:pPr>
        <w:jc w:val="center"/>
        <w:rPr>
          <w:b/>
          <w:sz w:val="23"/>
          <w:szCs w:val="23"/>
          <w:lang w:val="id-ID"/>
        </w:rPr>
      </w:pPr>
    </w:p>
    <w:p w:rsidR="004331AB" w:rsidRDefault="004331AB" w:rsidP="00D72130">
      <w:pPr>
        <w:jc w:val="center"/>
        <w:rPr>
          <w:b/>
          <w:sz w:val="23"/>
          <w:szCs w:val="23"/>
          <w:lang w:val="id-ID"/>
        </w:rPr>
      </w:pPr>
    </w:p>
    <w:p w:rsidR="004331AB" w:rsidRDefault="004331AB" w:rsidP="00D72130">
      <w:pPr>
        <w:jc w:val="center"/>
        <w:rPr>
          <w:b/>
          <w:sz w:val="23"/>
          <w:szCs w:val="23"/>
          <w:lang w:val="id-ID"/>
        </w:rPr>
      </w:pPr>
    </w:p>
    <w:p w:rsidR="00D72130" w:rsidRPr="00D72130" w:rsidRDefault="00D72130" w:rsidP="00D72130">
      <w:pPr>
        <w:jc w:val="center"/>
        <w:rPr>
          <w:sz w:val="23"/>
          <w:szCs w:val="23"/>
        </w:rPr>
      </w:pPr>
      <w:r w:rsidRPr="00D72130">
        <w:rPr>
          <w:b/>
          <w:sz w:val="23"/>
          <w:szCs w:val="23"/>
        </w:rPr>
        <w:lastRenderedPageBreak/>
        <w:t>Tabel 4.4</w:t>
      </w:r>
    </w:p>
    <w:p w:rsidR="00FE7FFD" w:rsidRPr="00FE7FFD" w:rsidRDefault="00FE7FFD" w:rsidP="00FE7FFD">
      <w:pPr>
        <w:jc w:val="both"/>
        <w:rPr>
          <w:b/>
          <w:sz w:val="23"/>
          <w:szCs w:val="23"/>
        </w:rPr>
      </w:pPr>
      <w:r w:rsidRPr="00FE7FFD">
        <w:rPr>
          <w:b/>
          <w:sz w:val="23"/>
          <w:szCs w:val="23"/>
        </w:rPr>
        <w:t>Berdasarkan Unsur Tugas Pelaksana Pokok</w:t>
      </w:r>
    </w:p>
    <w:tbl>
      <w:tblPr>
        <w:tblW w:w="7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935"/>
        <w:gridCol w:w="1305"/>
        <w:gridCol w:w="1890"/>
        <w:gridCol w:w="1890"/>
      </w:tblGrid>
      <w:tr w:rsidR="00D72130" w:rsidRPr="00FE7FFD" w:rsidTr="00DF5956">
        <w:trPr>
          <w:trHeight w:val="287"/>
        </w:trPr>
        <w:tc>
          <w:tcPr>
            <w:tcW w:w="630" w:type="dxa"/>
            <w:vAlign w:val="bottom"/>
          </w:tcPr>
          <w:p w:rsidR="00FE7FFD" w:rsidRPr="00D72130" w:rsidRDefault="00FE7FFD" w:rsidP="00FE7FFD">
            <w:pPr>
              <w:contextualSpacing/>
              <w:rPr>
                <w:b/>
                <w:sz w:val="23"/>
                <w:szCs w:val="23"/>
              </w:rPr>
            </w:pPr>
            <w:r w:rsidRPr="00D72130">
              <w:rPr>
                <w:b/>
                <w:sz w:val="23"/>
                <w:szCs w:val="23"/>
              </w:rPr>
              <w:t>No.</w:t>
            </w:r>
          </w:p>
        </w:tc>
        <w:tc>
          <w:tcPr>
            <w:tcW w:w="1935" w:type="dxa"/>
            <w:vAlign w:val="bottom"/>
          </w:tcPr>
          <w:p w:rsidR="00FE7FFD" w:rsidRPr="00D72130" w:rsidRDefault="00FE7FFD" w:rsidP="00FE7FFD">
            <w:pPr>
              <w:contextualSpacing/>
              <w:rPr>
                <w:b/>
                <w:sz w:val="23"/>
                <w:szCs w:val="23"/>
              </w:rPr>
            </w:pPr>
            <w:r w:rsidRPr="00D72130">
              <w:rPr>
                <w:b/>
                <w:sz w:val="23"/>
                <w:szCs w:val="23"/>
              </w:rPr>
              <w:t>NAMA</w:t>
            </w:r>
          </w:p>
        </w:tc>
        <w:tc>
          <w:tcPr>
            <w:tcW w:w="1305" w:type="dxa"/>
            <w:vAlign w:val="bottom"/>
          </w:tcPr>
          <w:p w:rsidR="00FE7FFD" w:rsidRPr="00D72130" w:rsidRDefault="00FE7FFD" w:rsidP="00FE7FFD">
            <w:pPr>
              <w:contextualSpacing/>
              <w:rPr>
                <w:b/>
                <w:sz w:val="23"/>
                <w:szCs w:val="23"/>
              </w:rPr>
            </w:pPr>
            <w:r w:rsidRPr="00D72130">
              <w:rPr>
                <w:b/>
                <w:sz w:val="23"/>
                <w:szCs w:val="23"/>
              </w:rPr>
              <w:t>JABATAN</w:t>
            </w:r>
          </w:p>
        </w:tc>
        <w:tc>
          <w:tcPr>
            <w:tcW w:w="1890" w:type="dxa"/>
            <w:vAlign w:val="bottom"/>
          </w:tcPr>
          <w:p w:rsidR="00FE7FFD" w:rsidRPr="00D72130" w:rsidRDefault="00FE7FFD" w:rsidP="00FE7FFD">
            <w:pPr>
              <w:contextualSpacing/>
              <w:rPr>
                <w:b/>
                <w:sz w:val="23"/>
                <w:szCs w:val="23"/>
              </w:rPr>
            </w:pPr>
            <w:r w:rsidRPr="00D72130">
              <w:rPr>
                <w:b/>
                <w:sz w:val="23"/>
                <w:szCs w:val="23"/>
              </w:rPr>
              <w:t>PANGKAT</w:t>
            </w:r>
          </w:p>
        </w:tc>
        <w:tc>
          <w:tcPr>
            <w:tcW w:w="1890" w:type="dxa"/>
            <w:vAlign w:val="bottom"/>
          </w:tcPr>
          <w:p w:rsidR="00FE7FFD" w:rsidRPr="00D72130" w:rsidRDefault="00FE7FFD" w:rsidP="00FE7FFD">
            <w:pPr>
              <w:contextualSpacing/>
              <w:rPr>
                <w:b/>
                <w:sz w:val="23"/>
                <w:szCs w:val="23"/>
              </w:rPr>
            </w:pPr>
            <w:r w:rsidRPr="00D72130">
              <w:rPr>
                <w:b/>
                <w:sz w:val="23"/>
                <w:szCs w:val="23"/>
              </w:rPr>
              <w:t>KETERANGAN</w:t>
            </w:r>
          </w:p>
        </w:tc>
      </w:tr>
      <w:tr w:rsidR="00D72130" w:rsidRPr="00FE7FFD" w:rsidTr="00DF5956">
        <w:trPr>
          <w:trHeight w:val="458"/>
        </w:trPr>
        <w:tc>
          <w:tcPr>
            <w:tcW w:w="630" w:type="dxa"/>
            <w:vMerge w:val="restart"/>
          </w:tcPr>
          <w:p w:rsidR="00FE7FFD" w:rsidRPr="00D72130" w:rsidRDefault="00FE7FFD" w:rsidP="00FE7FFD">
            <w:pPr>
              <w:contextualSpacing/>
              <w:jc w:val="both"/>
              <w:rPr>
                <w:sz w:val="23"/>
                <w:szCs w:val="23"/>
              </w:rPr>
            </w:pPr>
            <w:r w:rsidRPr="00D72130">
              <w:rPr>
                <w:sz w:val="23"/>
                <w:szCs w:val="23"/>
              </w:rPr>
              <w:t>1.</w:t>
            </w:r>
          </w:p>
        </w:tc>
        <w:tc>
          <w:tcPr>
            <w:tcW w:w="1935" w:type="dxa"/>
            <w:vAlign w:val="center"/>
          </w:tcPr>
          <w:p w:rsidR="00FE7FFD" w:rsidRPr="00D72130" w:rsidRDefault="00FE7FFD" w:rsidP="00FE7FFD">
            <w:pPr>
              <w:contextualSpacing/>
              <w:rPr>
                <w:sz w:val="23"/>
                <w:szCs w:val="23"/>
              </w:rPr>
            </w:pPr>
            <w:r w:rsidRPr="00D72130">
              <w:rPr>
                <w:sz w:val="23"/>
                <w:szCs w:val="23"/>
              </w:rPr>
              <w:t>SUKAMTO</w:t>
            </w:r>
          </w:p>
        </w:tc>
        <w:tc>
          <w:tcPr>
            <w:tcW w:w="1305" w:type="dxa"/>
            <w:vAlign w:val="center"/>
          </w:tcPr>
          <w:p w:rsidR="00FE7FFD" w:rsidRPr="00D72130" w:rsidRDefault="00FE7FFD" w:rsidP="00FE7FFD">
            <w:pPr>
              <w:contextualSpacing/>
              <w:rPr>
                <w:color w:val="000000"/>
                <w:sz w:val="23"/>
                <w:szCs w:val="23"/>
              </w:rPr>
            </w:pPr>
            <w:r w:rsidRPr="00D72130">
              <w:rPr>
                <w:color w:val="000000"/>
                <w:sz w:val="23"/>
                <w:szCs w:val="23"/>
              </w:rPr>
              <w:t>Kanit</w:t>
            </w:r>
          </w:p>
        </w:tc>
        <w:tc>
          <w:tcPr>
            <w:tcW w:w="1890" w:type="dxa"/>
            <w:vAlign w:val="center"/>
          </w:tcPr>
          <w:p w:rsidR="00FE7FFD" w:rsidRPr="00D72130" w:rsidRDefault="00FE7FFD" w:rsidP="00FE7FFD">
            <w:pPr>
              <w:contextualSpacing/>
              <w:rPr>
                <w:sz w:val="23"/>
                <w:szCs w:val="23"/>
                <w:lang w:val="id-ID"/>
              </w:rPr>
            </w:pPr>
            <w:r w:rsidRPr="00D72130">
              <w:rPr>
                <w:color w:val="000000"/>
                <w:sz w:val="23"/>
                <w:szCs w:val="23"/>
                <w:lang w:val="id-ID"/>
              </w:rPr>
              <w:t>AIPTU / 67060594</w:t>
            </w:r>
          </w:p>
        </w:tc>
        <w:tc>
          <w:tcPr>
            <w:tcW w:w="1890" w:type="dxa"/>
            <w:vMerge w:val="restart"/>
          </w:tcPr>
          <w:p w:rsidR="00FE7FFD" w:rsidRPr="00D72130" w:rsidRDefault="00FE7FFD" w:rsidP="00FE7FFD">
            <w:pPr>
              <w:contextualSpacing/>
              <w:rPr>
                <w:sz w:val="23"/>
                <w:szCs w:val="23"/>
                <w:lang w:val="id-ID"/>
              </w:rPr>
            </w:pPr>
            <w:r w:rsidRPr="00D72130">
              <w:rPr>
                <w:sz w:val="23"/>
                <w:szCs w:val="23"/>
                <w:lang w:val="id-ID"/>
              </w:rPr>
              <w:t>Sentra Pelayanan Kepolisian Terpadu (SPKT)</w:t>
            </w:r>
          </w:p>
        </w:tc>
      </w:tr>
      <w:tr w:rsidR="00D72130" w:rsidRPr="00FE7FFD" w:rsidTr="00DF5956">
        <w:trPr>
          <w:trHeight w:val="370"/>
        </w:trPr>
        <w:tc>
          <w:tcPr>
            <w:tcW w:w="630" w:type="dxa"/>
            <w:vMerge/>
          </w:tcPr>
          <w:p w:rsidR="00FE7FFD" w:rsidRPr="00D72130" w:rsidRDefault="00FE7FFD" w:rsidP="00FE7FFD">
            <w:pPr>
              <w:contextualSpacing/>
              <w:jc w:val="both"/>
              <w:rPr>
                <w:sz w:val="23"/>
                <w:szCs w:val="23"/>
              </w:rPr>
            </w:pPr>
          </w:p>
        </w:tc>
        <w:tc>
          <w:tcPr>
            <w:tcW w:w="1935" w:type="dxa"/>
            <w:vAlign w:val="center"/>
          </w:tcPr>
          <w:p w:rsidR="00FE7FFD" w:rsidRPr="007F2ED6" w:rsidRDefault="00FE7FFD" w:rsidP="00FE7FFD">
            <w:pPr>
              <w:contextualSpacing/>
              <w:rPr>
                <w:sz w:val="23"/>
                <w:szCs w:val="23"/>
              </w:rPr>
            </w:pPr>
            <w:r w:rsidRPr="007F2ED6">
              <w:rPr>
                <w:sz w:val="23"/>
                <w:szCs w:val="23"/>
              </w:rPr>
              <w:t>SUDARMAN</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lang w:val="id-ID"/>
              </w:rPr>
            </w:pPr>
            <w:r w:rsidRPr="007F2ED6">
              <w:rPr>
                <w:sz w:val="23"/>
                <w:szCs w:val="23"/>
                <w:lang w:val="id-ID"/>
              </w:rPr>
              <w:t>AIPTU/71040161</w:t>
            </w:r>
          </w:p>
        </w:tc>
        <w:tc>
          <w:tcPr>
            <w:tcW w:w="1890" w:type="dxa"/>
            <w:vMerge/>
          </w:tcPr>
          <w:p w:rsidR="00FE7FFD" w:rsidRPr="00D72130" w:rsidRDefault="00FE7FFD" w:rsidP="00FE7FFD">
            <w:pPr>
              <w:contextualSpacing/>
              <w:jc w:val="both"/>
              <w:rPr>
                <w:sz w:val="23"/>
                <w:szCs w:val="23"/>
                <w:lang w:val="id-ID"/>
              </w:rPr>
            </w:pPr>
          </w:p>
        </w:tc>
      </w:tr>
      <w:tr w:rsidR="00D72130" w:rsidRPr="00FE7FFD" w:rsidTr="00DF5956">
        <w:trPr>
          <w:trHeight w:val="233"/>
        </w:trPr>
        <w:tc>
          <w:tcPr>
            <w:tcW w:w="630" w:type="dxa"/>
            <w:vMerge/>
          </w:tcPr>
          <w:p w:rsidR="00FE7FFD" w:rsidRPr="00D72130" w:rsidRDefault="00FE7FFD" w:rsidP="00FE7FFD">
            <w:pPr>
              <w:contextualSpacing/>
              <w:jc w:val="both"/>
              <w:rPr>
                <w:sz w:val="23"/>
                <w:szCs w:val="23"/>
              </w:rPr>
            </w:pPr>
          </w:p>
        </w:tc>
        <w:tc>
          <w:tcPr>
            <w:tcW w:w="1935" w:type="dxa"/>
            <w:vAlign w:val="center"/>
          </w:tcPr>
          <w:p w:rsidR="00FE7FFD" w:rsidRPr="007F2ED6" w:rsidRDefault="00FE7FFD" w:rsidP="00FE7FFD">
            <w:pPr>
              <w:contextualSpacing/>
              <w:rPr>
                <w:sz w:val="23"/>
                <w:szCs w:val="23"/>
              </w:rPr>
            </w:pPr>
            <w:r w:rsidRPr="007F2ED6">
              <w:rPr>
                <w:sz w:val="23"/>
                <w:szCs w:val="23"/>
              </w:rPr>
              <w:t>MELDI ARMEN</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lang w:val="id-ID"/>
              </w:rPr>
            </w:pPr>
            <w:r w:rsidRPr="007F2ED6">
              <w:rPr>
                <w:sz w:val="23"/>
                <w:szCs w:val="23"/>
              </w:rPr>
              <w:t>AIPTU / 62020658</w:t>
            </w:r>
          </w:p>
        </w:tc>
        <w:tc>
          <w:tcPr>
            <w:tcW w:w="1890" w:type="dxa"/>
            <w:vMerge/>
          </w:tcPr>
          <w:p w:rsidR="00FE7FFD" w:rsidRPr="00D72130" w:rsidRDefault="00FE7FFD" w:rsidP="00FE7FFD">
            <w:pPr>
              <w:contextualSpacing/>
              <w:jc w:val="both"/>
              <w:rPr>
                <w:sz w:val="23"/>
                <w:szCs w:val="23"/>
                <w:lang w:val="id-ID"/>
              </w:rPr>
            </w:pPr>
          </w:p>
        </w:tc>
      </w:tr>
      <w:tr w:rsidR="00D72130" w:rsidRPr="00FE7FFD" w:rsidTr="00DF5956">
        <w:trPr>
          <w:trHeight w:val="185"/>
        </w:trPr>
        <w:tc>
          <w:tcPr>
            <w:tcW w:w="630" w:type="dxa"/>
            <w:vMerge w:val="restart"/>
          </w:tcPr>
          <w:p w:rsidR="00FE7FFD" w:rsidRPr="00D72130" w:rsidRDefault="00FE7FFD" w:rsidP="00FE7FFD">
            <w:pPr>
              <w:contextualSpacing/>
              <w:jc w:val="both"/>
              <w:rPr>
                <w:sz w:val="23"/>
                <w:szCs w:val="23"/>
              </w:rPr>
            </w:pPr>
            <w:r w:rsidRPr="00D72130">
              <w:rPr>
                <w:sz w:val="23"/>
                <w:szCs w:val="23"/>
              </w:rPr>
              <w:t>2.</w:t>
            </w:r>
          </w:p>
        </w:tc>
        <w:tc>
          <w:tcPr>
            <w:tcW w:w="1935" w:type="dxa"/>
            <w:vAlign w:val="center"/>
          </w:tcPr>
          <w:p w:rsidR="00FE7FFD" w:rsidRPr="007F2ED6" w:rsidRDefault="00FE7FFD" w:rsidP="00FE7FFD">
            <w:pPr>
              <w:contextualSpacing/>
              <w:rPr>
                <w:sz w:val="23"/>
                <w:szCs w:val="23"/>
              </w:rPr>
            </w:pPr>
            <w:r w:rsidRPr="007F2ED6">
              <w:rPr>
                <w:sz w:val="23"/>
                <w:szCs w:val="23"/>
              </w:rPr>
              <w:t>BAGUS. S</w:t>
            </w:r>
          </w:p>
        </w:tc>
        <w:tc>
          <w:tcPr>
            <w:tcW w:w="1305" w:type="dxa"/>
            <w:vAlign w:val="center"/>
          </w:tcPr>
          <w:p w:rsidR="00FE7FFD" w:rsidRPr="007F2ED6" w:rsidRDefault="00FE7FFD" w:rsidP="00FE7FFD">
            <w:pPr>
              <w:contextualSpacing/>
              <w:rPr>
                <w:sz w:val="23"/>
                <w:szCs w:val="23"/>
              </w:rPr>
            </w:pPr>
            <w:r w:rsidRPr="007F2ED6">
              <w:rPr>
                <w:sz w:val="23"/>
                <w:szCs w:val="23"/>
              </w:rPr>
              <w:t>Kanit</w:t>
            </w:r>
          </w:p>
        </w:tc>
        <w:tc>
          <w:tcPr>
            <w:tcW w:w="1890" w:type="dxa"/>
            <w:vAlign w:val="center"/>
          </w:tcPr>
          <w:p w:rsidR="00FE7FFD" w:rsidRPr="007F2ED6" w:rsidRDefault="00FE7FFD" w:rsidP="00FE7FFD">
            <w:pPr>
              <w:contextualSpacing/>
              <w:rPr>
                <w:sz w:val="23"/>
                <w:szCs w:val="23"/>
              </w:rPr>
            </w:pPr>
            <w:r w:rsidRPr="007F2ED6">
              <w:rPr>
                <w:sz w:val="23"/>
                <w:szCs w:val="23"/>
              </w:rPr>
              <w:t>AIP</w:t>
            </w:r>
            <w:r w:rsidRPr="007F2ED6">
              <w:rPr>
                <w:sz w:val="23"/>
                <w:szCs w:val="23"/>
                <w:lang w:val="id-ID"/>
              </w:rPr>
              <w:t>TU</w:t>
            </w:r>
            <w:r w:rsidRPr="007F2ED6">
              <w:rPr>
                <w:sz w:val="23"/>
                <w:szCs w:val="23"/>
              </w:rPr>
              <w:t>/ 71080119</w:t>
            </w:r>
          </w:p>
        </w:tc>
        <w:tc>
          <w:tcPr>
            <w:tcW w:w="1890" w:type="dxa"/>
            <w:vMerge w:val="restart"/>
            <w:vAlign w:val="center"/>
          </w:tcPr>
          <w:p w:rsidR="00FE7FFD" w:rsidRPr="00D72130" w:rsidRDefault="00FE7FFD" w:rsidP="00FE7FFD">
            <w:pPr>
              <w:contextualSpacing/>
              <w:jc w:val="center"/>
              <w:rPr>
                <w:sz w:val="23"/>
                <w:szCs w:val="23"/>
                <w:lang w:val="id-ID"/>
              </w:rPr>
            </w:pPr>
            <w:r w:rsidRPr="00D72130">
              <w:rPr>
                <w:sz w:val="23"/>
                <w:szCs w:val="23"/>
              </w:rPr>
              <w:t>Unit</w:t>
            </w:r>
            <w:r w:rsidRPr="00D72130">
              <w:rPr>
                <w:sz w:val="23"/>
                <w:szCs w:val="23"/>
                <w:lang w:val="id-ID"/>
              </w:rPr>
              <w:t xml:space="preserve"> Intelkam</w:t>
            </w:r>
          </w:p>
        </w:tc>
      </w:tr>
      <w:tr w:rsidR="00D72130" w:rsidRPr="00FE7FFD" w:rsidTr="00DF5956">
        <w:trPr>
          <w:trHeight w:val="185"/>
        </w:trPr>
        <w:tc>
          <w:tcPr>
            <w:tcW w:w="630" w:type="dxa"/>
            <w:vMerge/>
          </w:tcPr>
          <w:p w:rsidR="00FE7FFD" w:rsidRPr="00D72130" w:rsidRDefault="00FE7FFD" w:rsidP="00FE7FFD">
            <w:pPr>
              <w:contextualSpacing/>
              <w:jc w:val="both"/>
              <w:rPr>
                <w:sz w:val="23"/>
                <w:szCs w:val="23"/>
              </w:rPr>
            </w:pPr>
          </w:p>
        </w:tc>
        <w:tc>
          <w:tcPr>
            <w:tcW w:w="1935" w:type="dxa"/>
            <w:vAlign w:val="center"/>
          </w:tcPr>
          <w:p w:rsidR="00FE7FFD" w:rsidRPr="007F2ED6" w:rsidRDefault="00FE7FFD" w:rsidP="00FE7FFD">
            <w:pPr>
              <w:contextualSpacing/>
              <w:rPr>
                <w:sz w:val="23"/>
                <w:szCs w:val="23"/>
              </w:rPr>
            </w:pPr>
            <w:r w:rsidRPr="007F2ED6">
              <w:rPr>
                <w:sz w:val="23"/>
                <w:szCs w:val="23"/>
              </w:rPr>
              <w:t>U T O Y O</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rPr>
              <w:t>BRIPKA / 79030544</w:t>
            </w:r>
          </w:p>
        </w:tc>
        <w:tc>
          <w:tcPr>
            <w:tcW w:w="1890" w:type="dxa"/>
            <w:vMerge/>
          </w:tcPr>
          <w:p w:rsidR="00FE7FFD" w:rsidRPr="00D72130" w:rsidRDefault="00FE7FFD" w:rsidP="00FE7FFD">
            <w:pPr>
              <w:contextualSpacing/>
              <w:jc w:val="both"/>
              <w:rPr>
                <w:sz w:val="23"/>
                <w:szCs w:val="23"/>
              </w:rPr>
            </w:pPr>
          </w:p>
        </w:tc>
      </w:tr>
      <w:tr w:rsidR="00D72130" w:rsidRPr="00FE7FFD" w:rsidTr="00DF5956">
        <w:trPr>
          <w:trHeight w:val="70"/>
        </w:trPr>
        <w:tc>
          <w:tcPr>
            <w:tcW w:w="630" w:type="dxa"/>
            <w:vMerge/>
          </w:tcPr>
          <w:p w:rsidR="00FE7FFD" w:rsidRPr="00D72130" w:rsidRDefault="00FE7FFD" w:rsidP="00FE7FFD">
            <w:pPr>
              <w:contextualSpacing/>
              <w:jc w:val="both"/>
              <w:rPr>
                <w:sz w:val="23"/>
                <w:szCs w:val="23"/>
              </w:rPr>
            </w:pPr>
          </w:p>
        </w:tc>
        <w:tc>
          <w:tcPr>
            <w:tcW w:w="1935" w:type="dxa"/>
            <w:vAlign w:val="center"/>
          </w:tcPr>
          <w:p w:rsidR="00FE7FFD" w:rsidRPr="007F2ED6" w:rsidRDefault="00FE7FFD" w:rsidP="00FE7FFD">
            <w:pPr>
              <w:contextualSpacing/>
              <w:rPr>
                <w:sz w:val="23"/>
                <w:szCs w:val="23"/>
              </w:rPr>
            </w:pPr>
            <w:r w:rsidRPr="007F2ED6">
              <w:rPr>
                <w:sz w:val="23"/>
                <w:szCs w:val="23"/>
                <w:lang w:val="id-ID"/>
              </w:rPr>
              <w:t>DWI CAHYADI</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lang w:val="id-ID"/>
              </w:rPr>
              <w:t>BRIGADIR / 85090215</w:t>
            </w:r>
          </w:p>
        </w:tc>
        <w:tc>
          <w:tcPr>
            <w:tcW w:w="1890" w:type="dxa"/>
            <w:vMerge/>
          </w:tcPr>
          <w:p w:rsidR="00FE7FFD" w:rsidRPr="00D72130" w:rsidRDefault="00FE7FFD" w:rsidP="00FE7FFD">
            <w:pPr>
              <w:contextualSpacing/>
              <w:jc w:val="both"/>
              <w:rPr>
                <w:sz w:val="23"/>
                <w:szCs w:val="23"/>
              </w:rPr>
            </w:pPr>
          </w:p>
        </w:tc>
      </w:tr>
      <w:tr w:rsidR="00D72130" w:rsidRPr="00FE7FFD" w:rsidTr="00DF5956">
        <w:trPr>
          <w:trHeight w:val="81"/>
        </w:trPr>
        <w:tc>
          <w:tcPr>
            <w:tcW w:w="630" w:type="dxa"/>
            <w:vMerge w:val="restart"/>
          </w:tcPr>
          <w:p w:rsidR="00FE7FFD" w:rsidRPr="00D72130" w:rsidRDefault="00FE7FFD" w:rsidP="00FE7FFD">
            <w:pPr>
              <w:contextualSpacing/>
              <w:jc w:val="both"/>
              <w:rPr>
                <w:sz w:val="23"/>
                <w:szCs w:val="23"/>
              </w:rPr>
            </w:pPr>
            <w:r w:rsidRPr="00D72130">
              <w:rPr>
                <w:sz w:val="23"/>
                <w:szCs w:val="23"/>
              </w:rPr>
              <w:t>3.</w:t>
            </w:r>
          </w:p>
        </w:tc>
        <w:tc>
          <w:tcPr>
            <w:tcW w:w="1935" w:type="dxa"/>
          </w:tcPr>
          <w:p w:rsidR="00FE7FFD" w:rsidRPr="007F2ED6" w:rsidRDefault="00FE7FFD" w:rsidP="00FE7FFD">
            <w:pPr>
              <w:contextualSpacing/>
              <w:jc w:val="both"/>
              <w:rPr>
                <w:sz w:val="23"/>
                <w:szCs w:val="23"/>
              </w:rPr>
            </w:pPr>
            <w:r w:rsidRPr="007F2ED6">
              <w:rPr>
                <w:sz w:val="23"/>
                <w:szCs w:val="23"/>
                <w:lang w:val="id-ID"/>
              </w:rPr>
              <w:t>ZUKIRMAN</w:t>
            </w:r>
          </w:p>
        </w:tc>
        <w:tc>
          <w:tcPr>
            <w:tcW w:w="1305" w:type="dxa"/>
            <w:vAlign w:val="center"/>
          </w:tcPr>
          <w:p w:rsidR="00FE7FFD" w:rsidRPr="007F2ED6" w:rsidRDefault="00FE7FFD" w:rsidP="00FE7FFD">
            <w:pPr>
              <w:contextualSpacing/>
              <w:rPr>
                <w:sz w:val="23"/>
                <w:szCs w:val="23"/>
              </w:rPr>
            </w:pPr>
            <w:r w:rsidRPr="007F2ED6">
              <w:rPr>
                <w:sz w:val="23"/>
                <w:szCs w:val="23"/>
              </w:rPr>
              <w:t>Kanit</w:t>
            </w:r>
          </w:p>
        </w:tc>
        <w:tc>
          <w:tcPr>
            <w:tcW w:w="1890" w:type="dxa"/>
            <w:vAlign w:val="center"/>
          </w:tcPr>
          <w:p w:rsidR="00FE7FFD" w:rsidRPr="007F2ED6" w:rsidRDefault="00FE7FFD" w:rsidP="00FE7FFD">
            <w:pPr>
              <w:contextualSpacing/>
              <w:rPr>
                <w:sz w:val="23"/>
                <w:szCs w:val="23"/>
              </w:rPr>
            </w:pPr>
            <w:r w:rsidRPr="007F2ED6">
              <w:rPr>
                <w:sz w:val="23"/>
                <w:szCs w:val="23"/>
                <w:lang w:val="id-ID"/>
              </w:rPr>
              <w:t xml:space="preserve">IPDA / </w:t>
            </w:r>
            <w:r w:rsidRPr="007F2ED6">
              <w:rPr>
                <w:color w:val="000000"/>
                <w:sz w:val="23"/>
                <w:szCs w:val="23"/>
              </w:rPr>
              <w:t>74050364</w:t>
            </w:r>
          </w:p>
        </w:tc>
        <w:tc>
          <w:tcPr>
            <w:tcW w:w="1890" w:type="dxa"/>
            <w:vMerge w:val="restart"/>
            <w:vAlign w:val="center"/>
          </w:tcPr>
          <w:p w:rsidR="00FE7FFD" w:rsidRPr="00D72130" w:rsidRDefault="00FE7FFD" w:rsidP="00FE7FFD">
            <w:pPr>
              <w:contextualSpacing/>
              <w:jc w:val="center"/>
              <w:rPr>
                <w:sz w:val="23"/>
                <w:szCs w:val="23"/>
                <w:lang w:val="id-ID"/>
              </w:rPr>
            </w:pPr>
            <w:r w:rsidRPr="00D72130">
              <w:rPr>
                <w:sz w:val="23"/>
                <w:szCs w:val="23"/>
              </w:rPr>
              <w:t xml:space="preserve">Unit </w:t>
            </w:r>
            <w:r w:rsidRPr="00D72130">
              <w:rPr>
                <w:sz w:val="23"/>
                <w:szCs w:val="23"/>
                <w:lang w:val="id-ID"/>
              </w:rPr>
              <w:t>Reskrim</w:t>
            </w:r>
          </w:p>
        </w:tc>
      </w:tr>
      <w:tr w:rsidR="00D72130" w:rsidRPr="00FE7FFD" w:rsidTr="007F2ED6">
        <w:trPr>
          <w:trHeight w:val="79"/>
        </w:trPr>
        <w:tc>
          <w:tcPr>
            <w:tcW w:w="630" w:type="dxa"/>
            <w:vMerge/>
          </w:tcPr>
          <w:p w:rsidR="00FE7FFD" w:rsidRPr="00D72130" w:rsidRDefault="00FE7FFD" w:rsidP="00FE7FFD">
            <w:pPr>
              <w:contextualSpacing/>
              <w:jc w:val="both"/>
              <w:rPr>
                <w:sz w:val="23"/>
                <w:szCs w:val="23"/>
              </w:rPr>
            </w:pPr>
          </w:p>
        </w:tc>
        <w:tc>
          <w:tcPr>
            <w:tcW w:w="1935" w:type="dxa"/>
            <w:vAlign w:val="center"/>
          </w:tcPr>
          <w:p w:rsidR="00FE7FFD" w:rsidRPr="007F2ED6" w:rsidRDefault="00FE7FFD" w:rsidP="007F2ED6">
            <w:pPr>
              <w:contextualSpacing/>
              <w:rPr>
                <w:sz w:val="23"/>
                <w:szCs w:val="23"/>
              </w:rPr>
            </w:pPr>
            <w:r w:rsidRPr="007F2ED6">
              <w:rPr>
                <w:sz w:val="23"/>
                <w:szCs w:val="23"/>
              </w:rPr>
              <w:t>N A R T O</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rPr>
              <w:t>AIPTU / 68040478</w:t>
            </w:r>
          </w:p>
        </w:tc>
        <w:tc>
          <w:tcPr>
            <w:tcW w:w="1890" w:type="dxa"/>
            <w:vMerge/>
          </w:tcPr>
          <w:p w:rsidR="00FE7FFD" w:rsidRPr="00D72130" w:rsidRDefault="00FE7FFD" w:rsidP="00FE7FFD">
            <w:pPr>
              <w:contextualSpacing/>
              <w:jc w:val="both"/>
              <w:rPr>
                <w:sz w:val="23"/>
                <w:szCs w:val="23"/>
              </w:rPr>
            </w:pPr>
          </w:p>
        </w:tc>
      </w:tr>
      <w:tr w:rsidR="00D72130" w:rsidRPr="00FE7FFD" w:rsidTr="007F2ED6">
        <w:trPr>
          <w:trHeight w:val="79"/>
        </w:trPr>
        <w:tc>
          <w:tcPr>
            <w:tcW w:w="630" w:type="dxa"/>
            <w:vMerge/>
          </w:tcPr>
          <w:p w:rsidR="00FE7FFD" w:rsidRPr="00D72130" w:rsidRDefault="00FE7FFD" w:rsidP="00FE7FFD">
            <w:pPr>
              <w:contextualSpacing/>
              <w:jc w:val="both"/>
              <w:rPr>
                <w:sz w:val="23"/>
                <w:szCs w:val="23"/>
              </w:rPr>
            </w:pPr>
          </w:p>
        </w:tc>
        <w:tc>
          <w:tcPr>
            <w:tcW w:w="1935" w:type="dxa"/>
            <w:vAlign w:val="center"/>
          </w:tcPr>
          <w:p w:rsidR="00FE7FFD" w:rsidRPr="007F2ED6" w:rsidRDefault="00FE7FFD" w:rsidP="007F2ED6">
            <w:pPr>
              <w:contextualSpacing/>
              <w:rPr>
                <w:sz w:val="23"/>
                <w:szCs w:val="23"/>
              </w:rPr>
            </w:pPr>
            <w:r w:rsidRPr="007F2ED6">
              <w:rPr>
                <w:sz w:val="23"/>
                <w:szCs w:val="23"/>
              </w:rPr>
              <w:t>SUMARTONO</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rPr>
              <w:t>AIP</w:t>
            </w:r>
            <w:r w:rsidRPr="007F2ED6">
              <w:rPr>
                <w:sz w:val="23"/>
                <w:szCs w:val="23"/>
                <w:lang w:val="id-ID"/>
              </w:rPr>
              <w:t>TU</w:t>
            </w:r>
            <w:r w:rsidRPr="007F2ED6">
              <w:rPr>
                <w:sz w:val="23"/>
                <w:szCs w:val="23"/>
              </w:rPr>
              <w:t xml:space="preserve"> / 72120291</w:t>
            </w:r>
          </w:p>
        </w:tc>
        <w:tc>
          <w:tcPr>
            <w:tcW w:w="1890" w:type="dxa"/>
            <w:vMerge/>
          </w:tcPr>
          <w:p w:rsidR="00FE7FFD" w:rsidRPr="00D72130" w:rsidRDefault="00FE7FFD" w:rsidP="00FE7FFD">
            <w:pPr>
              <w:contextualSpacing/>
              <w:jc w:val="both"/>
              <w:rPr>
                <w:sz w:val="23"/>
                <w:szCs w:val="23"/>
              </w:rPr>
            </w:pPr>
          </w:p>
        </w:tc>
      </w:tr>
      <w:tr w:rsidR="00D72130" w:rsidRPr="00FE7FFD" w:rsidTr="007F2ED6">
        <w:trPr>
          <w:trHeight w:val="79"/>
        </w:trPr>
        <w:tc>
          <w:tcPr>
            <w:tcW w:w="630" w:type="dxa"/>
            <w:vMerge/>
          </w:tcPr>
          <w:p w:rsidR="00FE7FFD" w:rsidRPr="00D72130" w:rsidRDefault="00FE7FFD" w:rsidP="00FE7FFD">
            <w:pPr>
              <w:contextualSpacing/>
              <w:jc w:val="both"/>
              <w:rPr>
                <w:sz w:val="23"/>
                <w:szCs w:val="23"/>
              </w:rPr>
            </w:pPr>
          </w:p>
        </w:tc>
        <w:tc>
          <w:tcPr>
            <w:tcW w:w="1935" w:type="dxa"/>
            <w:vAlign w:val="center"/>
          </w:tcPr>
          <w:p w:rsidR="00FE7FFD" w:rsidRPr="007F2ED6" w:rsidRDefault="00FE7FFD" w:rsidP="007F2ED6">
            <w:pPr>
              <w:contextualSpacing/>
              <w:rPr>
                <w:sz w:val="23"/>
                <w:szCs w:val="23"/>
              </w:rPr>
            </w:pPr>
            <w:r w:rsidRPr="007F2ED6">
              <w:rPr>
                <w:sz w:val="23"/>
                <w:szCs w:val="23"/>
              </w:rPr>
              <w:t>ADE DIWO FM</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rPr>
              <w:t>BRI</w:t>
            </w:r>
            <w:r w:rsidRPr="007F2ED6">
              <w:rPr>
                <w:sz w:val="23"/>
                <w:szCs w:val="23"/>
                <w:lang w:val="id-ID"/>
              </w:rPr>
              <w:t>PKA</w:t>
            </w:r>
            <w:r w:rsidRPr="007F2ED6">
              <w:rPr>
                <w:sz w:val="23"/>
                <w:szCs w:val="23"/>
              </w:rPr>
              <w:t xml:space="preserve"> / 81090284</w:t>
            </w:r>
          </w:p>
        </w:tc>
        <w:tc>
          <w:tcPr>
            <w:tcW w:w="1890" w:type="dxa"/>
            <w:vMerge/>
          </w:tcPr>
          <w:p w:rsidR="00FE7FFD" w:rsidRPr="00D72130" w:rsidRDefault="00FE7FFD" w:rsidP="00FE7FFD">
            <w:pPr>
              <w:contextualSpacing/>
              <w:jc w:val="both"/>
              <w:rPr>
                <w:sz w:val="23"/>
                <w:szCs w:val="23"/>
              </w:rPr>
            </w:pPr>
          </w:p>
        </w:tc>
      </w:tr>
      <w:tr w:rsidR="00D72130" w:rsidRPr="00FE7FFD" w:rsidTr="00DF5956">
        <w:trPr>
          <w:trHeight w:val="79"/>
        </w:trPr>
        <w:tc>
          <w:tcPr>
            <w:tcW w:w="630" w:type="dxa"/>
            <w:vMerge/>
          </w:tcPr>
          <w:p w:rsidR="00FE7FFD" w:rsidRPr="00D72130" w:rsidRDefault="00FE7FFD" w:rsidP="00FE7FFD">
            <w:pPr>
              <w:contextualSpacing/>
              <w:jc w:val="both"/>
              <w:rPr>
                <w:sz w:val="23"/>
                <w:szCs w:val="23"/>
              </w:rPr>
            </w:pPr>
          </w:p>
        </w:tc>
        <w:tc>
          <w:tcPr>
            <w:tcW w:w="1935" w:type="dxa"/>
            <w:vAlign w:val="center"/>
          </w:tcPr>
          <w:p w:rsidR="00FE7FFD" w:rsidRPr="007F2ED6" w:rsidRDefault="00FE7FFD" w:rsidP="00DF5956">
            <w:pPr>
              <w:contextualSpacing/>
              <w:rPr>
                <w:sz w:val="23"/>
                <w:szCs w:val="23"/>
              </w:rPr>
            </w:pPr>
            <w:r w:rsidRPr="007F2ED6">
              <w:rPr>
                <w:sz w:val="23"/>
                <w:szCs w:val="23"/>
                <w:lang w:val="id-ID"/>
              </w:rPr>
              <w:t>ABDUL AZIS</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rPr>
              <w:t>BRI</w:t>
            </w:r>
            <w:r w:rsidRPr="007F2ED6">
              <w:rPr>
                <w:sz w:val="23"/>
                <w:szCs w:val="23"/>
                <w:lang w:val="id-ID"/>
              </w:rPr>
              <w:t>PKA</w:t>
            </w:r>
            <w:r w:rsidRPr="007F2ED6">
              <w:rPr>
                <w:sz w:val="23"/>
                <w:szCs w:val="23"/>
              </w:rPr>
              <w:t xml:space="preserve"> / </w:t>
            </w:r>
            <w:r w:rsidRPr="007F2ED6">
              <w:rPr>
                <w:sz w:val="23"/>
                <w:szCs w:val="23"/>
                <w:lang w:val="id-ID"/>
              </w:rPr>
              <w:t>79020803</w:t>
            </w:r>
          </w:p>
        </w:tc>
        <w:tc>
          <w:tcPr>
            <w:tcW w:w="1890" w:type="dxa"/>
            <w:vMerge/>
          </w:tcPr>
          <w:p w:rsidR="00FE7FFD" w:rsidRPr="00D72130" w:rsidRDefault="00FE7FFD" w:rsidP="00FE7FFD">
            <w:pPr>
              <w:contextualSpacing/>
              <w:jc w:val="both"/>
              <w:rPr>
                <w:sz w:val="23"/>
                <w:szCs w:val="23"/>
              </w:rPr>
            </w:pPr>
          </w:p>
        </w:tc>
      </w:tr>
      <w:tr w:rsidR="00D72130" w:rsidRPr="00FE7FFD" w:rsidTr="00DF5956">
        <w:trPr>
          <w:trHeight w:val="79"/>
        </w:trPr>
        <w:tc>
          <w:tcPr>
            <w:tcW w:w="630" w:type="dxa"/>
            <w:vMerge/>
          </w:tcPr>
          <w:p w:rsidR="00FE7FFD" w:rsidRPr="00D72130" w:rsidRDefault="00FE7FFD" w:rsidP="00FE7FFD">
            <w:pPr>
              <w:contextualSpacing/>
              <w:jc w:val="both"/>
              <w:rPr>
                <w:sz w:val="23"/>
                <w:szCs w:val="23"/>
              </w:rPr>
            </w:pPr>
          </w:p>
        </w:tc>
        <w:tc>
          <w:tcPr>
            <w:tcW w:w="1935" w:type="dxa"/>
          </w:tcPr>
          <w:p w:rsidR="00FE7FFD" w:rsidRPr="007F2ED6" w:rsidRDefault="00FE7FFD" w:rsidP="00FE7FFD">
            <w:pPr>
              <w:contextualSpacing/>
              <w:jc w:val="both"/>
              <w:rPr>
                <w:sz w:val="23"/>
                <w:szCs w:val="23"/>
              </w:rPr>
            </w:pPr>
            <w:r w:rsidRPr="007F2ED6">
              <w:rPr>
                <w:sz w:val="23"/>
                <w:szCs w:val="23"/>
                <w:lang w:val="id-ID"/>
              </w:rPr>
              <w:t>DODY ISKANDAR</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lang w:val="id-ID"/>
              </w:rPr>
              <w:t>BRIGADIR/83090786</w:t>
            </w:r>
          </w:p>
        </w:tc>
        <w:tc>
          <w:tcPr>
            <w:tcW w:w="1890" w:type="dxa"/>
            <w:vMerge/>
          </w:tcPr>
          <w:p w:rsidR="00FE7FFD" w:rsidRPr="00D72130" w:rsidRDefault="00FE7FFD" w:rsidP="00FE7FFD">
            <w:pPr>
              <w:contextualSpacing/>
              <w:jc w:val="both"/>
              <w:rPr>
                <w:sz w:val="23"/>
                <w:szCs w:val="23"/>
              </w:rPr>
            </w:pPr>
          </w:p>
        </w:tc>
      </w:tr>
      <w:tr w:rsidR="00D72130" w:rsidRPr="00FE7FFD" w:rsidTr="00DF5956">
        <w:trPr>
          <w:trHeight w:val="485"/>
        </w:trPr>
        <w:tc>
          <w:tcPr>
            <w:tcW w:w="630" w:type="dxa"/>
            <w:vMerge/>
          </w:tcPr>
          <w:p w:rsidR="00FE7FFD" w:rsidRPr="00D72130" w:rsidRDefault="00FE7FFD" w:rsidP="00FE7FFD">
            <w:pPr>
              <w:contextualSpacing/>
              <w:jc w:val="both"/>
              <w:rPr>
                <w:sz w:val="23"/>
                <w:szCs w:val="23"/>
              </w:rPr>
            </w:pPr>
          </w:p>
        </w:tc>
        <w:tc>
          <w:tcPr>
            <w:tcW w:w="1935" w:type="dxa"/>
          </w:tcPr>
          <w:p w:rsidR="00FE7FFD" w:rsidRPr="007F2ED6" w:rsidRDefault="00FE7FFD" w:rsidP="00FE7FFD">
            <w:pPr>
              <w:contextualSpacing/>
              <w:rPr>
                <w:sz w:val="23"/>
                <w:szCs w:val="23"/>
              </w:rPr>
            </w:pPr>
            <w:r w:rsidRPr="007F2ED6">
              <w:rPr>
                <w:sz w:val="23"/>
                <w:szCs w:val="23"/>
                <w:lang w:val="id-ID"/>
              </w:rPr>
              <w:t>I</w:t>
            </w:r>
            <w:r w:rsidRPr="007F2ED6">
              <w:rPr>
                <w:sz w:val="23"/>
                <w:szCs w:val="23"/>
              </w:rPr>
              <w:t xml:space="preserve"> </w:t>
            </w:r>
            <w:r w:rsidRPr="007F2ED6">
              <w:rPr>
                <w:sz w:val="23"/>
                <w:szCs w:val="23"/>
                <w:lang w:val="id-ID"/>
              </w:rPr>
              <w:t>GEDE WIADNYANA</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lang w:val="id-ID"/>
              </w:rPr>
              <w:t>BRIGADIR / 87070021</w:t>
            </w:r>
          </w:p>
        </w:tc>
        <w:tc>
          <w:tcPr>
            <w:tcW w:w="1890" w:type="dxa"/>
            <w:vMerge/>
          </w:tcPr>
          <w:p w:rsidR="00FE7FFD" w:rsidRPr="00D72130" w:rsidRDefault="00FE7FFD" w:rsidP="00FE7FFD">
            <w:pPr>
              <w:contextualSpacing/>
              <w:jc w:val="both"/>
              <w:rPr>
                <w:sz w:val="23"/>
                <w:szCs w:val="23"/>
              </w:rPr>
            </w:pPr>
          </w:p>
        </w:tc>
      </w:tr>
      <w:tr w:rsidR="00D72130" w:rsidRPr="00FE7FFD" w:rsidTr="007F2ED6">
        <w:tc>
          <w:tcPr>
            <w:tcW w:w="630" w:type="dxa"/>
          </w:tcPr>
          <w:p w:rsidR="00FE7FFD" w:rsidRPr="00D72130" w:rsidRDefault="00FE7FFD" w:rsidP="00FE7FFD">
            <w:pPr>
              <w:contextualSpacing/>
              <w:jc w:val="both"/>
              <w:rPr>
                <w:sz w:val="23"/>
                <w:szCs w:val="23"/>
              </w:rPr>
            </w:pPr>
            <w:r w:rsidRPr="00D72130">
              <w:rPr>
                <w:sz w:val="23"/>
                <w:szCs w:val="23"/>
              </w:rPr>
              <w:t>4.</w:t>
            </w:r>
          </w:p>
        </w:tc>
        <w:tc>
          <w:tcPr>
            <w:tcW w:w="1935" w:type="dxa"/>
            <w:vAlign w:val="center"/>
          </w:tcPr>
          <w:p w:rsidR="00FE7FFD" w:rsidRPr="007F2ED6" w:rsidRDefault="00FE7FFD" w:rsidP="007F2ED6">
            <w:pPr>
              <w:contextualSpacing/>
              <w:rPr>
                <w:sz w:val="23"/>
                <w:szCs w:val="23"/>
              </w:rPr>
            </w:pPr>
            <w:r w:rsidRPr="007F2ED6">
              <w:rPr>
                <w:sz w:val="23"/>
                <w:szCs w:val="23"/>
              </w:rPr>
              <w:t>PURYANTO</w:t>
            </w:r>
          </w:p>
        </w:tc>
        <w:tc>
          <w:tcPr>
            <w:tcW w:w="1305" w:type="dxa"/>
            <w:vAlign w:val="center"/>
          </w:tcPr>
          <w:p w:rsidR="00FE7FFD" w:rsidRPr="007F2ED6" w:rsidRDefault="00FE7FFD" w:rsidP="00FE7FFD">
            <w:pPr>
              <w:contextualSpacing/>
              <w:rPr>
                <w:sz w:val="23"/>
                <w:szCs w:val="23"/>
              </w:rPr>
            </w:pPr>
            <w:r w:rsidRPr="007F2ED6">
              <w:rPr>
                <w:sz w:val="23"/>
                <w:szCs w:val="23"/>
              </w:rPr>
              <w:t>Kanit</w:t>
            </w:r>
          </w:p>
        </w:tc>
        <w:tc>
          <w:tcPr>
            <w:tcW w:w="1890" w:type="dxa"/>
            <w:vAlign w:val="center"/>
          </w:tcPr>
          <w:p w:rsidR="00FE7FFD" w:rsidRPr="007F2ED6" w:rsidRDefault="00FE7FFD" w:rsidP="00FE7FFD">
            <w:pPr>
              <w:contextualSpacing/>
              <w:rPr>
                <w:sz w:val="23"/>
                <w:szCs w:val="23"/>
              </w:rPr>
            </w:pPr>
            <w:r w:rsidRPr="007F2ED6">
              <w:rPr>
                <w:sz w:val="23"/>
                <w:szCs w:val="23"/>
              </w:rPr>
              <w:t>AIPTU / 68040092</w:t>
            </w:r>
          </w:p>
        </w:tc>
        <w:tc>
          <w:tcPr>
            <w:tcW w:w="1890" w:type="dxa"/>
            <w:vAlign w:val="center"/>
          </w:tcPr>
          <w:p w:rsidR="00FE7FFD" w:rsidRPr="00D72130" w:rsidRDefault="00FE7FFD" w:rsidP="00FE7FFD">
            <w:pPr>
              <w:contextualSpacing/>
              <w:jc w:val="center"/>
              <w:rPr>
                <w:sz w:val="23"/>
                <w:szCs w:val="23"/>
                <w:lang w:val="id-ID"/>
              </w:rPr>
            </w:pPr>
            <w:r w:rsidRPr="00D72130">
              <w:rPr>
                <w:sz w:val="23"/>
                <w:szCs w:val="23"/>
              </w:rPr>
              <w:t>Unit</w:t>
            </w:r>
            <w:r w:rsidRPr="00D72130">
              <w:rPr>
                <w:sz w:val="23"/>
                <w:szCs w:val="23"/>
                <w:lang w:val="id-ID"/>
              </w:rPr>
              <w:t xml:space="preserve"> Binmas</w:t>
            </w:r>
          </w:p>
        </w:tc>
      </w:tr>
      <w:tr w:rsidR="00D72130" w:rsidRPr="00FE7FFD" w:rsidTr="00DF5956">
        <w:trPr>
          <w:trHeight w:val="440"/>
        </w:trPr>
        <w:tc>
          <w:tcPr>
            <w:tcW w:w="630" w:type="dxa"/>
            <w:vMerge w:val="restart"/>
          </w:tcPr>
          <w:p w:rsidR="00FE7FFD" w:rsidRPr="00D72130" w:rsidRDefault="00FE7FFD" w:rsidP="00FE7FFD">
            <w:pPr>
              <w:contextualSpacing/>
              <w:jc w:val="both"/>
              <w:rPr>
                <w:sz w:val="23"/>
                <w:szCs w:val="23"/>
              </w:rPr>
            </w:pPr>
            <w:r w:rsidRPr="00D72130">
              <w:rPr>
                <w:sz w:val="23"/>
                <w:szCs w:val="23"/>
              </w:rPr>
              <w:t>5.</w:t>
            </w:r>
          </w:p>
        </w:tc>
        <w:tc>
          <w:tcPr>
            <w:tcW w:w="1935" w:type="dxa"/>
            <w:vAlign w:val="center"/>
          </w:tcPr>
          <w:p w:rsidR="00FE7FFD" w:rsidRPr="007F2ED6" w:rsidRDefault="00FE7FFD" w:rsidP="00DF5956">
            <w:pPr>
              <w:contextualSpacing/>
              <w:rPr>
                <w:sz w:val="23"/>
                <w:szCs w:val="23"/>
              </w:rPr>
            </w:pPr>
            <w:r w:rsidRPr="007F2ED6">
              <w:rPr>
                <w:sz w:val="23"/>
                <w:szCs w:val="23"/>
              </w:rPr>
              <w:t>SYAFINGI</w:t>
            </w:r>
          </w:p>
        </w:tc>
        <w:tc>
          <w:tcPr>
            <w:tcW w:w="1305" w:type="dxa"/>
            <w:vAlign w:val="center"/>
          </w:tcPr>
          <w:p w:rsidR="00FE7FFD" w:rsidRPr="007F2ED6" w:rsidRDefault="00FE7FFD" w:rsidP="00FE7FFD">
            <w:pPr>
              <w:contextualSpacing/>
              <w:rPr>
                <w:sz w:val="23"/>
                <w:szCs w:val="23"/>
              </w:rPr>
            </w:pPr>
            <w:r w:rsidRPr="007F2ED6">
              <w:rPr>
                <w:sz w:val="23"/>
                <w:szCs w:val="23"/>
              </w:rPr>
              <w:t>Kanit</w:t>
            </w:r>
          </w:p>
        </w:tc>
        <w:tc>
          <w:tcPr>
            <w:tcW w:w="1890" w:type="dxa"/>
            <w:vAlign w:val="center"/>
          </w:tcPr>
          <w:p w:rsidR="00FE7FFD" w:rsidRPr="007F2ED6" w:rsidRDefault="00FE7FFD" w:rsidP="00FE7FFD">
            <w:pPr>
              <w:contextualSpacing/>
              <w:rPr>
                <w:sz w:val="23"/>
                <w:szCs w:val="23"/>
              </w:rPr>
            </w:pPr>
            <w:r w:rsidRPr="007F2ED6">
              <w:rPr>
                <w:sz w:val="23"/>
                <w:szCs w:val="23"/>
              </w:rPr>
              <w:t>AIPTU / 70070032</w:t>
            </w:r>
          </w:p>
        </w:tc>
        <w:tc>
          <w:tcPr>
            <w:tcW w:w="1890" w:type="dxa"/>
            <w:vMerge w:val="restart"/>
            <w:vAlign w:val="center"/>
          </w:tcPr>
          <w:p w:rsidR="00FE7FFD" w:rsidRPr="00D72130" w:rsidRDefault="00FE7FFD" w:rsidP="00FE7FFD">
            <w:pPr>
              <w:contextualSpacing/>
              <w:jc w:val="center"/>
              <w:rPr>
                <w:sz w:val="23"/>
                <w:szCs w:val="23"/>
                <w:lang w:val="id-ID"/>
              </w:rPr>
            </w:pPr>
            <w:r w:rsidRPr="00D72130">
              <w:rPr>
                <w:sz w:val="23"/>
                <w:szCs w:val="23"/>
              </w:rPr>
              <w:t>Unit</w:t>
            </w:r>
            <w:r w:rsidRPr="00D72130">
              <w:rPr>
                <w:sz w:val="23"/>
                <w:szCs w:val="23"/>
                <w:lang w:val="id-ID"/>
              </w:rPr>
              <w:t xml:space="preserve"> Sabhara</w:t>
            </w:r>
          </w:p>
        </w:tc>
      </w:tr>
      <w:tr w:rsidR="00D72130" w:rsidRPr="00FE7FFD" w:rsidTr="00DF5956">
        <w:trPr>
          <w:trHeight w:val="61"/>
        </w:trPr>
        <w:tc>
          <w:tcPr>
            <w:tcW w:w="630" w:type="dxa"/>
            <w:vMerge/>
          </w:tcPr>
          <w:p w:rsidR="00FE7FFD" w:rsidRPr="00D72130" w:rsidRDefault="00FE7FFD" w:rsidP="00FE7FFD">
            <w:pPr>
              <w:contextualSpacing/>
              <w:jc w:val="both"/>
              <w:rPr>
                <w:sz w:val="23"/>
                <w:szCs w:val="23"/>
              </w:rPr>
            </w:pPr>
          </w:p>
        </w:tc>
        <w:tc>
          <w:tcPr>
            <w:tcW w:w="1935" w:type="dxa"/>
          </w:tcPr>
          <w:p w:rsidR="00FE7FFD" w:rsidRPr="007F2ED6" w:rsidRDefault="00FE7FFD" w:rsidP="00FE7FFD">
            <w:pPr>
              <w:contextualSpacing/>
              <w:rPr>
                <w:sz w:val="23"/>
                <w:szCs w:val="23"/>
              </w:rPr>
            </w:pPr>
            <w:r w:rsidRPr="007F2ED6">
              <w:rPr>
                <w:sz w:val="23"/>
                <w:szCs w:val="23"/>
                <w:lang w:val="id-ID"/>
              </w:rPr>
              <w:t>MIMIK</w:t>
            </w:r>
            <w:r w:rsidRPr="007F2ED6">
              <w:rPr>
                <w:sz w:val="23"/>
                <w:szCs w:val="23"/>
              </w:rPr>
              <w:t xml:space="preserve"> </w:t>
            </w:r>
            <w:r w:rsidRPr="007F2ED6">
              <w:rPr>
                <w:sz w:val="23"/>
                <w:szCs w:val="23"/>
                <w:lang w:val="id-ID"/>
              </w:rPr>
              <w:t>CAHYA</w:t>
            </w:r>
            <w:r w:rsidRPr="007F2ED6">
              <w:rPr>
                <w:sz w:val="23"/>
                <w:szCs w:val="23"/>
              </w:rPr>
              <w:t xml:space="preserve"> </w:t>
            </w:r>
            <w:r w:rsidRPr="007F2ED6">
              <w:rPr>
                <w:sz w:val="23"/>
                <w:szCs w:val="23"/>
                <w:lang w:val="id-ID"/>
              </w:rPr>
              <w:t>ADI</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lang w:val="id-ID"/>
              </w:rPr>
              <w:t>AIPTU / 68060206</w:t>
            </w:r>
          </w:p>
        </w:tc>
        <w:tc>
          <w:tcPr>
            <w:tcW w:w="1890" w:type="dxa"/>
            <w:vMerge/>
          </w:tcPr>
          <w:p w:rsidR="00FE7FFD" w:rsidRPr="00D72130" w:rsidRDefault="00FE7FFD" w:rsidP="00FE7FFD">
            <w:pPr>
              <w:contextualSpacing/>
              <w:jc w:val="both"/>
              <w:rPr>
                <w:sz w:val="23"/>
                <w:szCs w:val="23"/>
              </w:rPr>
            </w:pPr>
          </w:p>
        </w:tc>
      </w:tr>
      <w:tr w:rsidR="00D72130" w:rsidRPr="00FE7FFD" w:rsidTr="00DF5956">
        <w:trPr>
          <w:trHeight w:val="61"/>
        </w:trPr>
        <w:tc>
          <w:tcPr>
            <w:tcW w:w="630" w:type="dxa"/>
            <w:vMerge/>
          </w:tcPr>
          <w:p w:rsidR="00FE7FFD" w:rsidRPr="00D72130" w:rsidRDefault="00FE7FFD" w:rsidP="00FE7FFD">
            <w:pPr>
              <w:contextualSpacing/>
              <w:jc w:val="both"/>
              <w:rPr>
                <w:sz w:val="23"/>
                <w:szCs w:val="23"/>
              </w:rPr>
            </w:pPr>
          </w:p>
        </w:tc>
        <w:tc>
          <w:tcPr>
            <w:tcW w:w="1935" w:type="dxa"/>
            <w:vAlign w:val="center"/>
          </w:tcPr>
          <w:p w:rsidR="00FE7FFD" w:rsidRPr="007F2ED6" w:rsidRDefault="00FE7FFD" w:rsidP="00DF5956">
            <w:pPr>
              <w:contextualSpacing/>
              <w:rPr>
                <w:sz w:val="23"/>
                <w:szCs w:val="23"/>
              </w:rPr>
            </w:pPr>
            <w:r w:rsidRPr="007F2ED6">
              <w:rPr>
                <w:sz w:val="23"/>
                <w:szCs w:val="23"/>
              </w:rPr>
              <w:t>LUKAS DA</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rPr>
              <w:t>AIP</w:t>
            </w:r>
            <w:r w:rsidRPr="007F2ED6">
              <w:rPr>
                <w:sz w:val="23"/>
                <w:szCs w:val="23"/>
                <w:lang w:val="id-ID"/>
              </w:rPr>
              <w:t>TU</w:t>
            </w:r>
            <w:r w:rsidRPr="007F2ED6">
              <w:rPr>
                <w:sz w:val="23"/>
                <w:szCs w:val="23"/>
              </w:rPr>
              <w:t>/ 58000020</w:t>
            </w:r>
          </w:p>
        </w:tc>
        <w:tc>
          <w:tcPr>
            <w:tcW w:w="1890" w:type="dxa"/>
            <w:vMerge/>
          </w:tcPr>
          <w:p w:rsidR="00FE7FFD" w:rsidRPr="00D72130" w:rsidRDefault="00FE7FFD" w:rsidP="00FE7FFD">
            <w:pPr>
              <w:contextualSpacing/>
              <w:jc w:val="both"/>
              <w:rPr>
                <w:sz w:val="23"/>
                <w:szCs w:val="23"/>
              </w:rPr>
            </w:pPr>
          </w:p>
        </w:tc>
      </w:tr>
      <w:tr w:rsidR="00D72130" w:rsidRPr="00FE7FFD" w:rsidTr="00DF5956">
        <w:trPr>
          <w:trHeight w:val="61"/>
        </w:trPr>
        <w:tc>
          <w:tcPr>
            <w:tcW w:w="630" w:type="dxa"/>
            <w:vMerge/>
          </w:tcPr>
          <w:p w:rsidR="00FE7FFD" w:rsidRPr="00D72130" w:rsidRDefault="00FE7FFD" w:rsidP="00FE7FFD">
            <w:pPr>
              <w:contextualSpacing/>
              <w:jc w:val="both"/>
              <w:rPr>
                <w:sz w:val="23"/>
                <w:szCs w:val="23"/>
              </w:rPr>
            </w:pPr>
          </w:p>
        </w:tc>
        <w:tc>
          <w:tcPr>
            <w:tcW w:w="1935" w:type="dxa"/>
          </w:tcPr>
          <w:p w:rsidR="00FE7FFD" w:rsidRPr="007F2ED6" w:rsidRDefault="00FE7FFD" w:rsidP="00FE7FFD">
            <w:pPr>
              <w:contextualSpacing/>
              <w:rPr>
                <w:sz w:val="23"/>
                <w:szCs w:val="23"/>
              </w:rPr>
            </w:pPr>
            <w:r w:rsidRPr="007F2ED6">
              <w:rPr>
                <w:sz w:val="23"/>
                <w:szCs w:val="23"/>
                <w:lang w:val="id-ID"/>
              </w:rPr>
              <w:t>WIYONO</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lang w:val="id-ID"/>
              </w:rPr>
              <w:t>AIPTU / 67040450</w:t>
            </w:r>
          </w:p>
        </w:tc>
        <w:tc>
          <w:tcPr>
            <w:tcW w:w="1890" w:type="dxa"/>
            <w:vMerge/>
          </w:tcPr>
          <w:p w:rsidR="00FE7FFD" w:rsidRPr="00D72130" w:rsidRDefault="00FE7FFD" w:rsidP="00FE7FFD">
            <w:pPr>
              <w:contextualSpacing/>
              <w:jc w:val="both"/>
              <w:rPr>
                <w:sz w:val="23"/>
                <w:szCs w:val="23"/>
              </w:rPr>
            </w:pPr>
          </w:p>
        </w:tc>
      </w:tr>
      <w:tr w:rsidR="00D72130" w:rsidRPr="00FE7FFD" w:rsidTr="00DF5956">
        <w:trPr>
          <w:trHeight w:val="61"/>
        </w:trPr>
        <w:tc>
          <w:tcPr>
            <w:tcW w:w="630" w:type="dxa"/>
            <w:vMerge/>
          </w:tcPr>
          <w:p w:rsidR="00FE7FFD" w:rsidRPr="00D72130" w:rsidRDefault="00FE7FFD" w:rsidP="00FE7FFD">
            <w:pPr>
              <w:contextualSpacing/>
              <w:jc w:val="both"/>
              <w:rPr>
                <w:sz w:val="23"/>
                <w:szCs w:val="23"/>
              </w:rPr>
            </w:pPr>
          </w:p>
        </w:tc>
        <w:tc>
          <w:tcPr>
            <w:tcW w:w="1935" w:type="dxa"/>
          </w:tcPr>
          <w:p w:rsidR="00FE7FFD" w:rsidRPr="007F2ED6" w:rsidRDefault="00FE7FFD" w:rsidP="00FE7FFD">
            <w:pPr>
              <w:contextualSpacing/>
              <w:rPr>
                <w:sz w:val="23"/>
                <w:szCs w:val="23"/>
              </w:rPr>
            </w:pPr>
            <w:r w:rsidRPr="007F2ED6">
              <w:rPr>
                <w:sz w:val="23"/>
                <w:szCs w:val="23"/>
              </w:rPr>
              <w:t>YORIM RAOLIKA</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rPr>
              <w:t>BRIPKA / 65010957</w:t>
            </w:r>
          </w:p>
        </w:tc>
        <w:tc>
          <w:tcPr>
            <w:tcW w:w="1890" w:type="dxa"/>
            <w:vMerge/>
          </w:tcPr>
          <w:p w:rsidR="00FE7FFD" w:rsidRPr="00D72130" w:rsidRDefault="00FE7FFD" w:rsidP="00FE7FFD">
            <w:pPr>
              <w:contextualSpacing/>
              <w:jc w:val="both"/>
              <w:rPr>
                <w:sz w:val="23"/>
                <w:szCs w:val="23"/>
              </w:rPr>
            </w:pPr>
          </w:p>
        </w:tc>
      </w:tr>
      <w:tr w:rsidR="00D72130" w:rsidRPr="00FE7FFD" w:rsidTr="00DF5956">
        <w:trPr>
          <w:trHeight w:val="61"/>
        </w:trPr>
        <w:tc>
          <w:tcPr>
            <w:tcW w:w="630" w:type="dxa"/>
            <w:vMerge/>
          </w:tcPr>
          <w:p w:rsidR="00FE7FFD" w:rsidRPr="00D72130" w:rsidRDefault="00FE7FFD" w:rsidP="00FE7FFD">
            <w:pPr>
              <w:contextualSpacing/>
              <w:jc w:val="both"/>
              <w:rPr>
                <w:sz w:val="23"/>
                <w:szCs w:val="23"/>
              </w:rPr>
            </w:pPr>
          </w:p>
        </w:tc>
        <w:tc>
          <w:tcPr>
            <w:tcW w:w="1935" w:type="dxa"/>
            <w:vAlign w:val="center"/>
          </w:tcPr>
          <w:p w:rsidR="00FE7FFD" w:rsidRPr="007F2ED6" w:rsidRDefault="00FE7FFD" w:rsidP="00DF5956">
            <w:pPr>
              <w:contextualSpacing/>
              <w:rPr>
                <w:sz w:val="23"/>
                <w:szCs w:val="23"/>
              </w:rPr>
            </w:pPr>
            <w:r w:rsidRPr="007F2ED6">
              <w:rPr>
                <w:color w:val="000000"/>
                <w:sz w:val="23"/>
                <w:szCs w:val="23"/>
                <w:lang w:val="id-ID"/>
              </w:rPr>
              <w:t>SUBHAN SUNU</w:t>
            </w:r>
          </w:p>
        </w:tc>
        <w:tc>
          <w:tcPr>
            <w:tcW w:w="1305" w:type="dxa"/>
            <w:vAlign w:val="center"/>
          </w:tcPr>
          <w:p w:rsidR="00FE7FFD" w:rsidRPr="007F2ED6" w:rsidRDefault="00FE7FFD" w:rsidP="00FE7FFD">
            <w:pPr>
              <w:contextualSpacing/>
              <w:rPr>
                <w:color w:val="000000"/>
                <w:sz w:val="23"/>
                <w:szCs w:val="23"/>
              </w:rPr>
            </w:pPr>
            <w:r w:rsidRPr="007F2ED6">
              <w:rPr>
                <w:color w:val="000000"/>
                <w:sz w:val="23"/>
                <w:szCs w:val="23"/>
              </w:rPr>
              <w:t>Anggota</w:t>
            </w:r>
          </w:p>
        </w:tc>
        <w:tc>
          <w:tcPr>
            <w:tcW w:w="1890" w:type="dxa"/>
            <w:vAlign w:val="center"/>
          </w:tcPr>
          <w:p w:rsidR="00FE7FFD" w:rsidRPr="007F2ED6" w:rsidRDefault="00FE7FFD" w:rsidP="00FE7FFD">
            <w:pPr>
              <w:contextualSpacing/>
              <w:rPr>
                <w:sz w:val="23"/>
                <w:szCs w:val="23"/>
              </w:rPr>
            </w:pPr>
            <w:r w:rsidRPr="007F2ED6">
              <w:rPr>
                <w:color w:val="000000"/>
                <w:sz w:val="23"/>
                <w:szCs w:val="23"/>
                <w:lang w:val="id-ID"/>
              </w:rPr>
              <w:t>BRIPKA / 79021132</w:t>
            </w:r>
          </w:p>
        </w:tc>
        <w:tc>
          <w:tcPr>
            <w:tcW w:w="1890" w:type="dxa"/>
            <w:vMerge/>
          </w:tcPr>
          <w:p w:rsidR="00FE7FFD" w:rsidRPr="00D72130" w:rsidRDefault="00FE7FFD" w:rsidP="00FE7FFD">
            <w:pPr>
              <w:contextualSpacing/>
              <w:jc w:val="both"/>
              <w:rPr>
                <w:sz w:val="23"/>
                <w:szCs w:val="23"/>
              </w:rPr>
            </w:pPr>
          </w:p>
        </w:tc>
      </w:tr>
      <w:tr w:rsidR="00D72130" w:rsidRPr="00FE7FFD" w:rsidTr="00DF5956">
        <w:trPr>
          <w:trHeight w:val="61"/>
        </w:trPr>
        <w:tc>
          <w:tcPr>
            <w:tcW w:w="630" w:type="dxa"/>
            <w:vMerge/>
          </w:tcPr>
          <w:p w:rsidR="00FE7FFD" w:rsidRPr="00D72130" w:rsidRDefault="00FE7FFD" w:rsidP="00FE7FFD">
            <w:pPr>
              <w:contextualSpacing/>
              <w:jc w:val="both"/>
              <w:rPr>
                <w:sz w:val="23"/>
                <w:szCs w:val="23"/>
              </w:rPr>
            </w:pPr>
          </w:p>
        </w:tc>
        <w:tc>
          <w:tcPr>
            <w:tcW w:w="1935" w:type="dxa"/>
          </w:tcPr>
          <w:p w:rsidR="00FE7FFD" w:rsidRPr="007F2ED6" w:rsidRDefault="00FE7FFD" w:rsidP="00FE7FFD">
            <w:pPr>
              <w:contextualSpacing/>
              <w:rPr>
                <w:sz w:val="23"/>
                <w:szCs w:val="23"/>
              </w:rPr>
            </w:pPr>
            <w:r w:rsidRPr="007F2ED6">
              <w:rPr>
                <w:color w:val="000000"/>
                <w:sz w:val="23"/>
                <w:szCs w:val="23"/>
                <w:lang w:val="id-ID"/>
              </w:rPr>
              <w:t>AZIZ RAHMAWANTO</w:t>
            </w:r>
          </w:p>
        </w:tc>
        <w:tc>
          <w:tcPr>
            <w:tcW w:w="1305" w:type="dxa"/>
            <w:vAlign w:val="center"/>
          </w:tcPr>
          <w:p w:rsidR="00FE7FFD" w:rsidRPr="007F2ED6" w:rsidRDefault="00FE7FFD" w:rsidP="00FE7FFD">
            <w:pPr>
              <w:contextualSpacing/>
              <w:rPr>
                <w:color w:val="000000"/>
                <w:sz w:val="23"/>
                <w:szCs w:val="23"/>
              </w:rPr>
            </w:pPr>
            <w:r w:rsidRPr="007F2ED6">
              <w:rPr>
                <w:color w:val="000000"/>
                <w:sz w:val="23"/>
                <w:szCs w:val="23"/>
              </w:rPr>
              <w:t>Anggota</w:t>
            </w:r>
          </w:p>
        </w:tc>
        <w:tc>
          <w:tcPr>
            <w:tcW w:w="1890" w:type="dxa"/>
            <w:vAlign w:val="center"/>
          </w:tcPr>
          <w:p w:rsidR="00FE7FFD" w:rsidRPr="007F2ED6" w:rsidRDefault="00FE7FFD" w:rsidP="00FE7FFD">
            <w:pPr>
              <w:contextualSpacing/>
              <w:rPr>
                <w:sz w:val="23"/>
                <w:szCs w:val="23"/>
              </w:rPr>
            </w:pPr>
            <w:r w:rsidRPr="007F2ED6">
              <w:rPr>
                <w:color w:val="000000"/>
                <w:sz w:val="23"/>
                <w:szCs w:val="23"/>
                <w:lang w:val="id-ID"/>
              </w:rPr>
              <w:t>BRIPKA / 80071086</w:t>
            </w:r>
          </w:p>
        </w:tc>
        <w:tc>
          <w:tcPr>
            <w:tcW w:w="1890" w:type="dxa"/>
            <w:vMerge/>
          </w:tcPr>
          <w:p w:rsidR="00FE7FFD" w:rsidRPr="00D72130" w:rsidRDefault="00FE7FFD" w:rsidP="00FE7FFD">
            <w:pPr>
              <w:contextualSpacing/>
              <w:jc w:val="both"/>
              <w:rPr>
                <w:sz w:val="23"/>
                <w:szCs w:val="23"/>
              </w:rPr>
            </w:pPr>
          </w:p>
        </w:tc>
      </w:tr>
      <w:tr w:rsidR="00D72130" w:rsidRPr="00FE7FFD" w:rsidTr="00DF5956">
        <w:trPr>
          <w:trHeight w:val="61"/>
        </w:trPr>
        <w:tc>
          <w:tcPr>
            <w:tcW w:w="630" w:type="dxa"/>
            <w:vMerge/>
          </w:tcPr>
          <w:p w:rsidR="00FE7FFD" w:rsidRPr="00D72130" w:rsidRDefault="00FE7FFD" w:rsidP="00FE7FFD">
            <w:pPr>
              <w:contextualSpacing/>
              <w:jc w:val="both"/>
              <w:rPr>
                <w:sz w:val="23"/>
                <w:szCs w:val="23"/>
              </w:rPr>
            </w:pPr>
          </w:p>
        </w:tc>
        <w:tc>
          <w:tcPr>
            <w:tcW w:w="1935" w:type="dxa"/>
            <w:vAlign w:val="center"/>
          </w:tcPr>
          <w:p w:rsidR="00FE7FFD" w:rsidRPr="007F2ED6" w:rsidRDefault="00FE7FFD" w:rsidP="00DF5956">
            <w:pPr>
              <w:contextualSpacing/>
              <w:rPr>
                <w:sz w:val="23"/>
                <w:szCs w:val="23"/>
              </w:rPr>
            </w:pPr>
            <w:r w:rsidRPr="007F2ED6">
              <w:rPr>
                <w:sz w:val="23"/>
                <w:szCs w:val="23"/>
              </w:rPr>
              <w:t>SUKRI. SY</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rPr>
              <w:t>BRI</w:t>
            </w:r>
            <w:r w:rsidRPr="007F2ED6">
              <w:rPr>
                <w:sz w:val="23"/>
                <w:szCs w:val="23"/>
                <w:lang w:val="id-ID"/>
              </w:rPr>
              <w:t>PKA</w:t>
            </w:r>
            <w:r w:rsidRPr="007F2ED6">
              <w:rPr>
                <w:sz w:val="23"/>
                <w:szCs w:val="23"/>
              </w:rPr>
              <w:t xml:space="preserve"> / 62060026</w:t>
            </w:r>
          </w:p>
        </w:tc>
        <w:tc>
          <w:tcPr>
            <w:tcW w:w="1890" w:type="dxa"/>
            <w:vMerge/>
          </w:tcPr>
          <w:p w:rsidR="00FE7FFD" w:rsidRPr="00D72130" w:rsidRDefault="00FE7FFD" w:rsidP="00FE7FFD">
            <w:pPr>
              <w:contextualSpacing/>
              <w:jc w:val="both"/>
              <w:rPr>
                <w:sz w:val="23"/>
                <w:szCs w:val="23"/>
              </w:rPr>
            </w:pPr>
          </w:p>
        </w:tc>
      </w:tr>
      <w:tr w:rsidR="00D72130" w:rsidRPr="00FE7FFD" w:rsidTr="00DF5956">
        <w:trPr>
          <w:trHeight w:val="61"/>
        </w:trPr>
        <w:tc>
          <w:tcPr>
            <w:tcW w:w="630" w:type="dxa"/>
            <w:vMerge/>
          </w:tcPr>
          <w:p w:rsidR="00FE7FFD" w:rsidRPr="00D72130" w:rsidRDefault="00FE7FFD" w:rsidP="00FE7FFD">
            <w:pPr>
              <w:contextualSpacing/>
              <w:jc w:val="both"/>
              <w:rPr>
                <w:sz w:val="23"/>
                <w:szCs w:val="23"/>
              </w:rPr>
            </w:pPr>
          </w:p>
        </w:tc>
        <w:tc>
          <w:tcPr>
            <w:tcW w:w="1935" w:type="dxa"/>
          </w:tcPr>
          <w:p w:rsidR="00FE7FFD" w:rsidRPr="007F2ED6" w:rsidRDefault="00FE7FFD" w:rsidP="00FE7FFD">
            <w:pPr>
              <w:contextualSpacing/>
              <w:jc w:val="both"/>
              <w:rPr>
                <w:sz w:val="23"/>
                <w:szCs w:val="23"/>
              </w:rPr>
            </w:pPr>
            <w:r w:rsidRPr="007F2ED6">
              <w:rPr>
                <w:sz w:val="23"/>
                <w:szCs w:val="23"/>
              </w:rPr>
              <w:t>BUDI PRIYONO</w:t>
            </w:r>
          </w:p>
        </w:tc>
        <w:tc>
          <w:tcPr>
            <w:tcW w:w="1305" w:type="dxa"/>
            <w:vAlign w:val="center"/>
          </w:tcPr>
          <w:p w:rsidR="00FE7FFD" w:rsidRPr="007F2ED6" w:rsidRDefault="00FE7FFD" w:rsidP="00FE7FFD">
            <w:pPr>
              <w:contextualSpacing/>
              <w:rPr>
                <w:sz w:val="23"/>
                <w:szCs w:val="23"/>
              </w:rPr>
            </w:pPr>
            <w:r w:rsidRPr="007F2ED6">
              <w:rPr>
                <w:sz w:val="23"/>
                <w:szCs w:val="23"/>
              </w:rPr>
              <w:t>Anggota</w:t>
            </w:r>
          </w:p>
        </w:tc>
        <w:tc>
          <w:tcPr>
            <w:tcW w:w="1890" w:type="dxa"/>
            <w:vAlign w:val="center"/>
          </w:tcPr>
          <w:p w:rsidR="00FE7FFD" w:rsidRPr="007F2ED6" w:rsidRDefault="00FE7FFD" w:rsidP="00FE7FFD">
            <w:pPr>
              <w:contextualSpacing/>
              <w:rPr>
                <w:sz w:val="23"/>
                <w:szCs w:val="23"/>
              </w:rPr>
            </w:pPr>
            <w:r w:rsidRPr="007F2ED6">
              <w:rPr>
                <w:sz w:val="23"/>
                <w:szCs w:val="23"/>
                <w:lang w:val="id-ID"/>
              </w:rPr>
              <w:t>BRIGADIR</w:t>
            </w:r>
            <w:r w:rsidRPr="007F2ED6">
              <w:rPr>
                <w:sz w:val="23"/>
                <w:szCs w:val="23"/>
              </w:rPr>
              <w:t xml:space="preserve"> /  61090018</w:t>
            </w:r>
          </w:p>
        </w:tc>
        <w:tc>
          <w:tcPr>
            <w:tcW w:w="1890" w:type="dxa"/>
            <w:vMerge/>
          </w:tcPr>
          <w:p w:rsidR="00FE7FFD" w:rsidRPr="00D72130" w:rsidRDefault="00FE7FFD" w:rsidP="00FE7FFD">
            <w:pPr>
              <w:contextualSpacing/>
              <w:jc w:val="both"/>
              <w:rPr>
                <w:sz w:val="23"/>
                <w:szCs w:val="23"/>
              </w:rPr>
            </w:pPr>
          </w:p>
        </w:tc>
      </w:tr>
      <w:tr w:rsidR="00D72130" w:rsidRPr="00FE7FFD" w:rsidTr="00DF5956">
        <w:trPr>
          <w:trHeight w:val="141"/>
        </w:trPr>
        <w:tc>
          <w:tcPr>
            <w:tcW w:w="630" w:type="dxa"/>
            <w:vMerge w:val="restart"/>
          </w:tcPr>
          <w:p w:rsidR="00FE7FFD" w:rsidRPr="00D72130" w:rsidRDefault="00FE7FFD" w:rsidP="00FE7FFD">
            <w:pPr>
              <w:contextualSpacing/>
              <w:jc w:val="both"/>
              <w:rPr>
                <w:sz w:val="23"/>
                <w:szCs w:val="23"/>
              </w:rPr>
            </w:pPr>
            <w:r w:rsidRPr="00D72130">
              <w:rPr>
                <w:sz w:val="23"/>
                <w:szCs w:val="23"/>
              </w:rPr>
              <w:t>6.</w:t>
            </w:r>
          </w:p>
        </w:tc>
        <w:tc>
          <w:tcPr>
            <w:tcW w:w="1935" w:type="dxa"/>
          </w:tcPr>
          <w:p w:rsidR="00FE7FFD" w:rsidRPr="00D72130" w:rsidRDefault="00FE7FFD" w:rsidP="00FE7FFD">
            <w:pPr>
              <w:contextualSpacing/>
              <w:jc w:val="both"/>
              <w:rPr>
                <w:sz w:val="23"/>
                <w:szCs w:val="23"/>
                <w:lang w:val="id-ID"/>
              </w:rPr>
            </w:pPr>
            <w:r w:rsidRPr="00D72130">
              <w:rPr>
                <w:color w:val="000000"/>
                <w:sz w:val="23"/>
                <w:szCs w:val="23"/>
                <w:lang w:val="id-ID"/>
              </w:rPr>
              <w:t>ABDUL HAKIM</w:t>
            </w:r>
          </w:p>
        </w:tc>
        <w:tc>
          <w:tcPr>
            <w:tcW w:w="1305" w:type="dxa"/>
            <w:vAlign w:val="center"/>
          </w:tcPr>
          <w:p w:rsidR="00FE7FFD" w:rsidRPr="00D72130" w:rsidRDefault="00FE7FFD" w:rsidP="00FE7FFD">
            <w:pPr>
              <w:contextualSpacing/>
              <w:rPr>
                <w:color w:val="000000"/>
                <w:sz w:val="23"/>
                <w:szCs w:val="23"/>
              </w:rPr>
            </w:pPr>
            <w:r w:rsidRPr="00D72130">
              <w:rPr>
                <w:color w:val="000000"/>
                <w:sz w:val="23"/>
                <w:szCs w:val="23"/>
              </w:rPr>
              <w:t>Kanit</w:t>
            </w:r>
          </w:p>
        </w:tc>
        <w:tc>
          <w:tcPr>
            <w:tcW w:w="1890" w:type="dxa"/>
            <w:vAlign w:val="center"/>
          </w:tcPr>
          <w:p w:rsidR="00FE7FFD" w:rsidRPr="00D72130" w:rsidRDefault="00FE7FFD" w:rsidP="00FE7FFD">
            <w:pPr>
              <w:contextualSpacing/>
              <w:rPr>
                <w:sz w:val="23"/>
                <w:szCs w:val="23"/>
                <w:lang w:val="id-ID"/>
              </w:rPr>
            </w:pPr>
            <w:r w:rsidRPr="00D72130">
              <w:rPr>
                <w:color w:val="000000"/>
                <w:sz w:val="23"/>
                <w:szCs w:val="23"/>
                <w:lang w:val="id-ID"/>
              </w:rPr>
              <w:t>AIPDA / 72080730</w:t>
            </w:r>
          </w:p>
        </w:tc>
        <w:tc>
          <w:tcPr>
            <w:tcW w:w="1890" w:type="dxa"/>
            <w:vMerge w:val="restart"/>
            <w:vAlign w:val="center"/>
          </w:tcPr>
          <w:p w:rsidR="00FE7FFD" w:rsidRPr="00D72130" w:rsidRDefault="00FE7FFD" w:rsidP="00FE7FFD">
            <w:pPr>
              <w:contextualSpacing/>
              <w:jc w:val="center"/>
              <w:rPr>
                <w:sz w:val="23"/>
                <w:szCs w:val="23"/>
                <w:lang w:val="id-ID"/>
              </w:rPr>
            </w:pPr>
            <w:r w:rsidRPr="00D72130">
              <w:rPr>
                <w:sz w:val="23"/>
                <w:szCs w:val="23"/>
                <w:lang w:val="id-ID"/>
              </w:rPr>
              <w:t>Unit Lantas</w:t>
            </w:r>
          </w:p>
        </w:tc>
      </w:tr>
      <w:tr w:rsidR="00D72130" w:rsidRPr="00FE7FFD" w:rsidTr="00DF5956">
        <w:trPr>
          <w:trHeight w:val="138"/>
        </w:trPr>
        <w:tc>
          <w:tcPr>
            <w:tcW w:w="630" w:type="dxa"/>
            <w:vMerge/>
          </w:tcPr>
          <w:p w:rsidR="00FE7FFD" w:rsidRPr="00D72130" w:rsidRDefault="00FE7FFD" w:rsidP="00FE7FFD">
            <w:pPr>
              <w:contextualSpacing/>
              <w:jc w:val="both"/>
              <w:rPr>
                <w:sz w:val="23"/>
                <w:szCs w:val="23"/>
              </w:rPr>
            </w:pPr>
          </w:p>
        </w:tc>
        <w:tc>
          <w:tcPr>
            <w:tcW w:w="1935" w:type="dxa"/>
          </w:tcPr>
          <w:p w:rsidR="00FE7FFD" w:rsidRPr="00D72130" w:rsidRDefault="00FE7FFD" w:rsidP="00FE7FFD">
            <w:pPr>
              <w:contextualSpacing/>
              <w:jc w:val="both"/>
              <w:rPr>
                <w:sz w:val="23"/>
                <w:szCs w:val="23"/>
                <w:lang w:val="id-ID"/>
              </w:rPr>
            </w:pPr>
            <w:r w:rsidRPr="00D72130">
              <w:rPr>
                <w:sz w:val="23"/>
                <w:szCs w:val="23"/>
              </w:rPr>
              <w:t>IMMANUEL MAROF</w:t>
            </w:r>
          </w:p>
        </w:tc>
        <w:tc>
          <w:tcPr>
            <w:tcW w:w="1305" w:type="dxa"/>
            <w:vAlign w:val="center"/>
          </w:tcPr>
          <w:p w:rsidR="00FE7FFD" w:rsidRPr="00D72130" w:rsidRDefault="00FE7FFD" w:rsidP="00FE7FFD">
            <w:pPr>
              <w:contextualSpacing/>
              <w:rPr>
                <w:sz w:val="23"/>
                <w:szCs w:val="23"/>
              </w:rPr>
            </w:pPr>
            <w:r w:rsidRPr="00D72130">
              <w:rPr>
                <w:sz w:val="23"/>
                <w:szCs w:val="23"/>
              </w:rPr>
              <w:t>Anggota</w:t>
            </w:r>
          </w:p>
        </w:tc>
        <w:tc>
          <w:tcPr>
            <w:tcW w:w="1890" w:type="dxa"/>
            <w:vAlign w:val="center"/>
          </w:tcPr>
          <w:p w:rsidR="00FE7FFD" w:rsidRPr="00D72130" w:rsidRDefault="00FE7FFD" w:rsidP="00FE7FFD">
            <w:pPr>
              <w:contextualSpacing/>
              <w:rPr>
                <w:sz w:val="23"/>
                <w:szCs w:val="23"/>
                <w:lang w:val="id-ID"/>
              </w:rPr>
            </w:pPr>
            <w:r w:rsidRPr="00D72130">
              <w:rPr>
                <w:sz w:val="23"/>
                <w:szCs w:val="23"/>
              </w:rPr>
              <w:t>BRI</w:t>
            </w:r>
            <w:r w:rsidRPr="00D72130">
              <w:rPr>
                <w:sz w:val="23"/>
                <w:szCs w:val="23"/>
                <w:lang w:val="id-ID"/>
              </w:rPr>
              <w:t>PKA</w:t>
            </w:r>
            <w:r w:rsidRPr="00D72130">
              <w:rPr>
                <w:sz w:val="23"/>
                <w:szCs w:val="23"/>
              </w:rPr>
              <w:t xml:space="preserve"> / 79052040</w:t>
            </w:r>
          </w:p>
        </w:tc>
        <w:tc>
          <w:tcPr>
            <w:tcW w:w="1890" w:type="dxa"/>
            <w:vMerge/>
          </w:tcPr>
          <w:p w:rsidR="00FE7FFD" w:rsidRPr="00D72130" w:rsidRDefault="00FE7FFD" w:rsidP="00FE7FFD">
            <w:pPr>
              <w:contextualSpacing/>
              <w:jc w:val="both"/>
              <w:rPr>
                <w:sz w:val="23"/>
                <w:szCs w:val="23"/>
                <w:lang w:val="id-ID"/>
              </w:rPr>
            </w:pPr>
          </w:p>
        </w:tc>
      </w:tr>
      <w:tr w:rsidR="00D72130" w:rsidRPr="00FE7FFD" w:rsidTr="00DF5956">
        <w:trPr>
          <w:trHeight w:val="138"/>
        </w:trPr>
        <w:tc>
          <w:tcPr>
            <w:tcW w:w="630" w:type="dxa"/>
            <w:vMerge/>
          </w:tcPr>
          <w:p w:rsidR="00FE7FFD" w:rsidRPr="00D72130" w:rsidRDefault="00FE7FFD" w:rsidP="00FE7FFD">
            <w:pPr>
              <w:contextualSpacing/>
              <w:jc w:val="both"/>
              <w:rPr>
                <w:sz w:val="23"/>
                <w:szCs w:val="23"/>
              </w:rPr>
            </w:pPr>
          </w:p>
        </w:tc>
        <w:tc>
          <w:tcPr>
            <w:tcW w:w="1935" w:type="dxa"/>
          </w:tcPr>
          <w:p w:rsidR="00FE7FFD" w:rsidRPr="00D72130" w:rsidRDefault="00FE7FFD" w:rsidP="00FE7FFD">
            <w:pPr>
              <w:contextualSpacing/>
              <w:jc w:val="both"/>
              <w:rPr>
                <w:sz w:val="23"/>
                <w:szCs w:val="23"/>
                <w:lang w:val="id-ID"/>
              </w:rPr>
            </w:pPr>
            <w:r w:rsidRPr="00D72130">
              <w:rPr>
                <w:sz w:val="23"/>
                <w:szCs w:val="23"/>
              </w:rPr>
              <w:t>DIDIK ARIFIN</w:t>
            </w:r>
          </w:p>
        </w:tc>
        <w:tc>
          <w:tcPr>
            <w:tcW w:w="1305" w:type="dxa"/>
            <w:vAlign w:val="center"/>
          </w:tcPr>
          <w:p w:rsidR="00FE7FFD" w:rsidRPr="00D72130" w:rsidRDefault="00FE7FFD" w:rsidP="00FE7FFD">
            <w:pPr>
              <w:contextualSpacing/>
              <w:rPr>
                <w:sz w:val="23"/>
                <w:szCs w:val="23"/>
              </w:rPr>
            </w:pPr>
            <w:r w:rsidRPr="00D72130">
              <w:rPr>
                <w:sz w:val="23"/>
                <w:szCs w:val="23"/>
              </w:rPr>
              <w:t>Anggota</w:t>
            </w:r>
          </w:p>
        </w:tc>
        <w:tc>
          <w:tcPr>
            <w:tcW w:w="1890" w:type="dxa"/>
            <w:vAlign w:val="center"/>
          </w:tcPr>
          <w:p w:rsidR="00FE7FFD" w:rsidRPr="00D72130" w:rsidRDefault="00FE7FFD" w:rsidP="00FE7FFD">
            <w:pPr>
              <w:contextualSpacing/>
              <w:rPr>
                <w:sz w:val="23"/>
                <w:szCs w:val="23"/>
                <w:lang w:val="id-ID"/>
              </w:rPr>
            </w:pPr>
            <w:r w:rsidRPr="00D72130">
              <w:rPr>
                <w:sz w:val="23"/>
                <w:szCs w:val="23"/>
              </w:rPr>
              <w:t>BRI</w:t>
            </w:r>
            <w:r w:rsidRPr="00D72130">
              <w:rPr>
                <w:sz w:val="23"/>
                <w:szCs w:val="23"/>
                <w:lang w:val="id-ID"/>
              </w:rPr>
              <w:t>PKA</w:t>
            </w:r>
            <w:r w:rsidRPr="00D72130">
              <w:rPr>
                <w:sz w:val="23"/>
                <w:szCs w:val="23"/>
              </w:rPr>
              <w:t xml:space="preserve"> / 82060155</w:t>
            </w:r>
          </w:p>
        </w:tc>
        <w:tc>
          <w:tcPr>
            <w:tcW w:w="1890" w:type="dxa"/>
            <w:vMerge/>
          </w:tcPr>
          <w:p w:rsidR="00FE7FFD" w:rsidRPr="00D72130" w:rsidRDefault="00FE7FFD" w:rsidP="00FE7FFD">
            <w:pPr>
              <w:contextualSpacing/>
              <w:jc w:val="both"/>
              <w:rPr>
                <w:sz w:val="23"/>
                <w:szCs w:val="23"/>
                <w:lang w:val="id-ID"/>
              </w:rPr>
            </w:pPr>
          </w:p>
        </w:tc>
      </w:tr>
      <w:tr w:rsidR="00D72130" w:rsidRPr="00FE7FFD" w:rsidTr="00DF5956">
        <w:trPr>
          <w:trHeight w:val="138"/>
        </w:trPr>
        <w:tc>
          <w:tcPr>
            <w:tcW w:w="630" w:type="dxa"/>
            <w:vMerge/>
          </w:tcPr>
          <w:p w:rsidR="00FE7FFD" w:rsidRPr="00D72130" w:rsidRDefault="00FE7FFD" w:rsidP="00FE7FFD">
            <w:pPr>
              <w:contextualSpacing/>
              <w:jc w:val="both"/>
              <w:rPr>
                <w:sz w:val="23"/>
                <w:szCs w:val="23"/>
              </w:rPr>
            </w:pPr>
          </w:p>
        </w:tc>
        <w:tc>
          <w:tcPr>
            <w:tcW w:w="1935" w:type="dxa"/>
          </w:tcPr>
          <w:p w:rsidR="00FE7FFD" w:rsidRPr="00D72130" w:rsidRDefault="00FE7FFD" w:rsidP="00FE7FFD">
            <w:pPr>
              <w:contextualSpacing/>
              <w:jc w:val="both"/>
              <w:rPr>
                <w:sz w:val="23"/>
                <w:szCs w:val="23"/>
                <w:lang w:val="id-ID"/>
              </w:rPr>
            </w:pPr>
            <w:r w:rsidRPr="00D72130">
              <w:rPr>
                <w:sz w:val="23"/>
                <w:szCs w:val="23"/>
              </w:rPr>
              <w:t>SISWADI</w:t>
            </w:r>
          </w:p>
        </w:tc>
        <w:tc>
          <w:tcPr>
            <w:tcW w:w="1305" w:type="dxa"/>
            <w:vAlign w:val="center"/>
          </w:tcPr>
          <w:p w:rsidR="00FE7FFD" w:rsidRPr="00D72130" w:rsidRDefault="00FE7FFD" w:rsidP="00FE7FFD">
            <w:pPr>
              <w:contextualSpacing/>
              <w:rPr>
                <w:sz w:val="23"/>
                <w:szCs w:val="23"/>
              </w:rPr>
            </w:pPr>
            <w:r w:rsidRPr="00D72130">
              <w:rPr>
                <w:sz w:val="23"/>
                <w:szCs w:val="23"/>
              </w:rPr>
              <w:t>Anggota</w:t>
            </w:r>
          </w:p>
        </w:tc>
        <w:tc>
          <w:tcPr>
            <w:tcW w:w="1890" w:type="dxa"/>
            <w:vAlign w:val="center"/>
          </w:tcPr>
          <w:p w:rsidR="00FE7FFD" w:rsidRPr="00D72130" w:rsidRDefault="00FE7FFD" w:rsidP="00FE7FFD">
            <w:pPr>
              <w:contextualSpacing/>
              <w:rPr>
                <w:sz w:val="23"/>
                <w:szCs w:val="23"/>
                <w:lang w:val="id-ID"/>
              </w:rPr>
            </w:pPr>
            <w:r w:rsidRPr="00D72130">
              <w:rPr>
                <w:sz w:val="23"/>
                <w:szCs w:val="23"/>
              </w:rPr>
              <w:t>BRIGADIR / 64010001</w:t>
            </w:r>
          </w:p>
        </w:tc>
        <w:tc>
          <w:tcPr>
            <w:tcW w:w="1890" w:type="dxa"/>
            <w:vMerge/>
          </w:tcPr>
          <w:p w:rsidR="00FE7FFD" w:rsidRPr="00D72130" w:rsidRDefault="00FE7FFD" w:rsidP="00FE7FFD">
            <w:pPr>
              <w:contextualSpacing/>
              <w:jc w:val="both"/>
              <w:rPr>
                <w:sz w:val="23"/>
                <w:szCs w:val="23"/>
                <w:lang w:val="id-ID"/>
              </w:rPr>
            </w:pPr>
          </w:p>
        </w:tc>
      </w:tr>
      <w:tr w:rsidR="00D72130" w:rsidRPr="00FE7FFD" w:rsidTr="00DF5956">
        <w:trPr>
          <w:trHeight w:val="70"/>
        </w:trPr>
        <w:tc>
          <w:tcPr>
            <w:tcW w:w="630" w:type="dxa"/>
          </w:tcPr>
          <w:p w:rsidR="00FE7FFD" w:rsidRPr="00D72130" w:rsidRDefault="00FE7FFD" w:rsidP="00FE7FFD">
            <w:pPr>
              <w:contextualSpacing/>
              <w:jc w:val="both"/>
              <w:rPr>
                <w:sz w:val="23"/>
                <w:szCs w:val="23"/>
              </w:rPr>
            </w:pPr>
            <w:r w:rsidRPr="00D72130">
              <w:rPr>
                <w:sz w:val="23"/>
                <w:szCs w:val="23"/>
              </w:rPr>
              <w:t>7.</w:t>
            </w:r>
          </w:p>
        </w:tc>
        <w:tc>
          <w:tcPr>
            <w:tcW w:w="1935" w:type="dxa"/>
            <w:vAlign w:val="bottom"/>
          </w:tcPr>
          <w:p w:rsidR="00FE7FFD" w:rsidRPr="00D72130" w:rsidRDefault="00FE7FFD" w:rsidP="00FE7FFD">
            <w:pPr>
              <w:contextualSpacing/>
              <w:rPr>
                <w:sz w:val="23"/>
                <w:szCs w:val="23"/>
              </w:rPr>
            </w:pPr>
            <w:r w:rsidRPr="00D72130">
              <w:rPr>
                <w:sz w:val="23"/>
                <w:szCs w:val="23"/>
              </w:rPr>
              <w:t>-</w:t>
            </w:r>
          </w:p>
        </w:tc>
        <w:tc>
          <w:tcPr>
            <w:tcW w:w="1305" w:type="dxa"/>
          </w:tcPr>
          <w:p w:rsidR="00FE7FFD" w:rsidRPr="00D72130" w:rsidRDefault="00FE7FFD" w:rsidP="00FE7FFD">
            <w:pPr>
              <w:contextualSpacing/>
              <w:rPr>
                <w:sz w:val="23"/>
                <w:szCs w:val="23"/>
              </w:rPr>
            </w:pPr>
          </w:p>
        </w:tc>
        <w:tc>
          <w:tcPr>
            <w:tcW w:w="1890" w:type="dxa"/>
            <w:vAlign w:val="bottom"/>
          </w:tcPr>
          <w:p w:rsidR="00FE7FFD" w:rsidRPr="00D72130" w:rsidRDefault="00FE7FFD" w:rsidP="00FE7FFD">
            <w:pPr>
              <w:contextualSpacing/>
              <w:rPr>
                <w:sz w:val="23"/>
                <w:szCs w:val="23"/>
              </w:rPr>
            </w:pPr>
            <w:r w:rsidRPr="00D72130">
              <w:rPr>
                <w:sz w:val="23"/>
                <w:szCs w:val="23"/>
              </w:rPr>
              <w:t>-</w:t>
            </w:r>
          </w:p>
        </w:tc>
        <w:tc>
          <w:tcPr>
            <w:tcW w:w="1890" w:type="dxa"/>
            <w:vAlign w:val="center"/>
          </w:tcPr>
          <w:p w:rsidR="00FE7FFD" w:rsidRPr="00D72130" w:rsidRDefault="00FE7FFD" w:rsidP="00FE7FFD">
            <w:pPr>
              <w:contextualSpacing/>
              <w:jc w:val="center"/>
              <w:rPr>
                <w:sz w:val="23"/>
                <w:szCs w:val="23"/>
                <w:lang w:val="id-ID"/>
              </w:rPr>
            </w:pPr>
            <w:r w:rsidRPr="00D72130">
              <w:rPr>
                <w:sz w:val="23"/>
                <w:szCs w:val="23"/>
                <w:lang w:val="id-ID"/>
              </w:rPr>
              <w:t>Unit Polair</w:t>
            </w:r>
          </w:p>
        </w:tc>
      </w:tr>
      <w:tr w:rsidR="00FE7FFD" w:rsidRPr="00FE7FFD" w:rsidTr="00DF5956">
        <w:trPr>
          <w:trHeight w:val="521"/>
        </w:trPr>
        <w:tc>
          <w:tcPr>
            <w:tcW w:w="2565" w:type="dxa"/>
            <w:gridSpan w:val="2"/>
            <w:vAlign w:val="bottom"/>
          </w:tcPr>
          <w:p w:rsidR="00FE7FFD" w:rsidRPr="00D72130" w:rsidRDefault="00FE7FFD" w:rsidP="00FE7FFD">
            <w:pPr>
              <w:contextualSpacing/>
              <w:jc w:val="center"/>
              <w:rPr>
                <w:b/>
                <w:sz w:val="23"/>
                <w:szCs w:val="23"/>
              </w:rPr>
            </w:pPr>
            <w:r w:rsidRPr="00D72130">
              <w:rPr>
                <w:b/>
                <w:sz w:val="23"/>
                <w:szCs w:val="23"/>
              </w:rPr>
              <w:t>Jumlah</w:t>
            </w:r>
          </w:p>
        </w:tc>
        <w:tc>
          <w:tcPr>
            <w:tcW w:w="5085" w:type="dxa"/>
            <w:gridSpan w:val="3"/>
            <w:vAlign w:val="bottom"/>
          </w:tcPr>
          <w:p w:rsidR="00FE7FFD" w:rsidRPr="00D72130" w:rsidRDefault="00FE7FFD" w:rsidP="00FE7FFD">
            <w:pPr>
              <w:contextualSpacing/>
              <w:jc w:val="center"/>
              <w:rPr>
                <w:b/>
                <w:sz w:val="23"/>
                <w:szCs w:val="23"/>
              </w:rPr>
            </w:pPr>
            <w:r w:rsidRPr="00D72130">
              <w:rPr>
                <w:b/>
                <w:sz w:val="23"/>
                <w:szCs w:val="23"/>
              </w:rPr>
              <w:t>27 Orang</w:t>
            </w:r>
          </w:p>
        </w:tc>
      </w:tr>
    </w:tbl>
    <w:p w:rsidR="00F962FF" w:rsidRPr="00F962FF" w:rsidRDefault="00F962FF" w:rsidP="00F962FF">
      <w:pPr>
        <w:ind w:left="993" w:hanging="993"/>
        <w:jc w:val="both"/>
        <w:rPr>
          <w:sz w:val="23"/>
          <w:szCs w:val="23"/>
          <w:lang w:val="id-ID"/>
        </w:rPr>
      </w:pPr>
      <w:proofErr w:type="gramStart"/>
      <w:r w:rsidRPr="00F962FF">
        <w:rPr>
          <w:sz w:val="23"/>
          <w:szCs w:val="23"/>
        </w:rPr>
        <w:t>Sumber :</w:t>
      </w:r>
      <w:proofErr w:type="gramEnd"/>
      <w:r w:rsidRPr="00F962FF">
        <w:rPr>
          <w:sz w:val="23"/>
          <w:szCs w:val="23"/>
        </w:rPr>
        <w:t xml:space="preserve"> Laporan Penyelenggaraan Kegiatan Ketentraman dan Katertiban Umum                          Tahun 2013</w:t>
      </w:r>
    </w:p>
    <w:p w:rsidR="00EB6F74" w:rsidRDefault="00EB6F74" w:rsidP="00BE1208">
      <w:pPr>
        <w:jc w:val="both"/>
        <w:rPr>
          <w:b/>
          <w:i/>
          <w:sz w:val="23"/>
          <w:szCs w:val="23"/>
          <w:lang w:val="id-ID"/>
        </w:rPr>
      </w:pPr>
    </w:p>
    <w:p w:rsidR="00547B76" w:rsidRPr="00BE1208" w:rsidRDefault="00547B76" w:rsidP="00BE1208">
      <w:pPr>
        <w:jc w:val="both"/>
        <w:rPr>
          <w:sz w:val="23"/>
          <w:szCs w:val="23"/>
        </w:rPr>
      </w:pPr>
      <w:r w:rsidRPr="00547B76">
        <w:rPr>
          <w:b/>
          <w:i/>
          <w:sz w:val="23"/>
          <w:szCs w:val="23"/>
        </w:rPr>
        <w:t>Analisis Data</w:t>
      </w:r>
    </w:p>
    <w:p w:rsidR="00547B76" w:rsidRPr="00F962FF" w:rsidRDefault="00D72130" w:rsidP="004256E1">
      <w:pPr>
        <w:numPr>
          <w:ilvl w:val="2"/>
          <w:numId w:val="1"/>
        </w:numPr>
        <w:autoSpaceDE w:val="0"/>
        <w:autoSpaceDN w:val="0"/>
        <w:adjustRightInd w:val="0"/>
        <w:ind w:left="284" w:hanging="284"/>
        <w:jc w:val="both"/>
        <w:rPr>
          <w:b/>
          <w:i/>
          <w:sz w:val="23"/>
          <w:szCs w:val="23"/>
        </w:rPr>
      </w:pPr>
      <w:r>
        <w:rPr>
          <w:b/>
          <w:i/>
          <w:sz w:val="23"/>
          <w:szCs w:val="23"/>
        </w:rPr>
        <w:t>Registrasi dan Identifikasi Kendaraan dan Pengemudi</w:t>
      </w:r>
    </w:p>
    <w:p w:rsidR="00F962FF" w:rsidRPr="007F2ED6" w:rsidRDefault="007F2ED6" w:rsidP="007F2ED6">
      <w:pPr>
        <w:ind w:firstLine="540"/>
        <w:contextualSpacing/>
        <w:jc w:val="both"/>
      </w:pPr>
      <w:r w:rsidRPr="007F2ED6">
        <w:rPr>
          <w:sz w:val="23"/>
          <w:szCs w:val="23"/>
        </w:rPr>
        <w:t xml:space="preserve">Berdasarkan penjelasan yang diberikan oleh Bapak Kapolsek </w:t>
      </w:r>
      <w:r>
        <w:rPr>
          <w:sz w:val="23"/>
          <w:szCs w:val="23"/>
        </w:rPr>
        <w:t xml:space="preserve">dan Kanit Lantas </w:t>
      </w:r>
      <w:r w:rsidRPr="007F2ED6">
        <w:rPr>
          <w:sz w:val="23"/>
          <w:szCs w:val="23"/>
        </w:rPr>
        <w:t xml:space="preserve">diketahui bahwa </w:t>
      </w:r>
      <w:r>
        <w:rPr>
          <w:sz w:val="23"/>
          <w:szCs w:val="23"/>
        </w:rPr>
        <w:t xml:space="preserve">pelaksanaan </w:t>
      </w:r>
      <w:r w:rsidRPr="007F2ED6">
        <w:rPr>
          <w:sz w:val="23"/>
          <w:szCs w:val="23"/>
        </w:rPr>
        <w:t>kegiatan registrasi dan identifikasi kendaraan dan pengemudi telah dijalankan, sedangkan untuk urusan perpanjangan BPKB, STNK, TNKB 5 tahun sekali, itu hanya bisa dilaksanakan oleh Samsat Induk di Tenggarong yaitu Polres Kukar, tidak bisa dilakukan di Samsat Pembantu. Dan dalam proses kegiatan kendaraan yang ingin keluar dan masuk ke daerah Muara Jawa Polsek Muara Jawa dapat membantunya dengan melaksanakan proses administrasi yang bekerjasama dengan Dinas Pendapatan Daerah dan Jasa Raharja.</w:t>
      </w:r>
      <w:r w:rsidR="00FA5981" w:rsidRPr="00F2059E">
        <w:t xml:space="preserve"> </w:t>
      </w:r>
      <w:r w:rsidR="00FA5981" w:rsidRPr="00FA5981">
        <w:rPr>
          <w:sz w:val="23"/>
          <w:szCs w:val="23"/>
        </w:rPr>
        <w:t xml:space="preserve">Dan untuk waktu pembayaran pajak atau wajib pajak dilaksanakan pada hari senin – kamis pada jam 08.00 pagi sampai dengan jam 13.00 siang sedangkan hari Jum’at – </w:t>
      </w:r>
      <w:proofErr w:type="gramStart"/>
      <w:r w:rsidR="00FA5981" w:rsidRPr="00FA5981">
        <w:rPr>
          <w:sz w:val="23"/>
          <w:szCs w:val="23"/>
        </w:rPr>
        <w:t>Sabtu  jam</w:t>
      </w:r>
      <w:proofErr w:type="gramEnd"/>
      <w:r w:rsidR="00FA5981" w:rsidRPr="00FA5981">
        <w:rPr>
          <w:sz w:val="23"/>
          <w:szCs w:val="23"/>
        </w:rPr>
        <w:t xml:space="preserve"> 08.00 pagi sampai dengan 11.30 pagi.</w:t>
      </w:r>
    </w:p>
    <w:p w:rsidR="00547B76" w:rsidRPr="00F962FF" w:rsidRDefault="00D72130" w:rsidP="004256E1">
      <w:pPr>
        <w:numPr>
          <w:ilvl w:val="2"/>
          <w:numId w:val="1"/>
        </w:numPr>
        <w:autoSpaceDE w:val="0"/>
        <w:autoSpaceDN w:val="0"/>
        <w:adjustRightInd w:val="0"/>
        <w:ind w:left="284" w:hanging="284"/>
        <w:jc w:val="both"/>
        <w:rPr>
          <w:b/>
          <w:i/>
          <w:sz w:val="23"/>
          <w:szCs w:val="23"/>
        </w:rPr>
      </w:pPr>
      <w:r>
        <w:rPr>
          <w:b/>
          <w:i/>
          <w:sz w:val="23"/>
          <w:szCs w:val="23"/>
        </w:rPr>
        <w:t>Penegakan Hukum</w:t>
      </w:r>
    </w:p>
    <w:p w:rsidR="00FA5981" w:rsidRPr="00FA5981" w:rsidRDefault="007F2ED6" w:rsidP="00FA5981">
      <w:pPr>
        <w:ind w:firstLine="567"/>
        <w:contextualSpacing/>
        <w:jc w:val="both"/>
        <w:rPr>
          <w:sz w:val="23"/>
          <w:szCs w:val="23"/>
        </w:rPr>
      </w:pPr>
      <w:r w:rsidRPr="00FA5981">
        <w:rPr>
          <w:sz w:val="23"/>
          <w:szCs w:val="23"/>
        </w:rPr>
        <w:t xml:space="preserve">Berdasarkan penjelasan yang diberikan oleh Bapak Kapolsek dan Kanit Lantas beserta anggota Unitlantas diketahui bahwa pelaksanaan penegakan hukum secara preventif telah dilakukan dengan cara berpatroli untuk memantau lalulintas serta melaksanakan kegiatan pengaturan lalulintas bila terjadi kemacetan dan memberikan himbauan kepada masyarakat secara langsung ataupun tidak langsung, contohnya yaitu memasang spanduk tentang pentingnya berlalulintas, sedangkan pelaksanaan penegakan hukum secara represif telah dilakukan yaitu mengadakan razia pada waktu 2/3 kali dalam sebulan, dengan </w:t>
      </w:r>
      <w:r w:rsidRPr="00FA5981">
        <w:rPr>
          <w:color w:val="000000"/>
          <w:sz w:val="23"/>
          <w:szCs w:val="23"/>
          <w:lang w:eastAsia="ko-KR"/>
        </w:rPr>
        <w:lastRenderedPageBreak/>
        <w:t>penindakan secara edukatif yaitu melakukan penindakan terhadap pelanggaran lalu-lintas secara simpatik dengan memberikan teguran atau peringatan terhadap pelanggar lalu lintas, dan untuk penindakan secara yuridis dapat diartikan sebagai penindakan pelanggaran lalu lintas secara hukum yang meliputi penindakan dengan menggunakan tindakan langsung (tilang)</w:t>
      </w:r>
      <w:r w:rsidRPr="00FA5981">
        <w:rPr>
          <w:sz w:val="23"/>
          <w:szCs w:val="23"/>
        </w:rPr>
        <w:t>, penilangan dilakukan bila pelanggarannya berat jika pelanggaran ringan diberikan peringatan dengan blangko teguran.</w:t>
      </w:r>
      <w:r w:rsidR="00FA5981" w:rsidRPr="00FA5981">
        <w:rPr>
          <w:sz w:val="23"/>
          <w:szCs w:val="23"/>
        </w:rPr>
        <w:t xml:space="preserve"> </w:t>
      </w:r>
      <w:r w:rsidR="00FA5981">
        <w:rPr>
          <w:sz w:val="23"/>
          <w:szCs w:val="23"/>
        </w:rPr>
        <w:t>Kemudian</w:t>
      </w:r>
      <w:r w:rsidR="00FA5981" w:rsidRPr="00FA5981">
        <w:rPr>
          <w:sz w:val="23"/>
          <w:szCs w:val="23"/>
        </w:rPr>
        <w:t xml:space="preserve"> kendala polsek Muara Jawa dalam pelaksanaan penegakan hukum di Muara Jawa adalah kurangnya personil dikarenakan tidak sebanding dengan jumlah penduduk di Muara Jawa, sehingga pelaksanaan penegakan hukum harus dengan unit-unit yang lain. </w:t>
      </w:r>
      <w:proofErr w:type="gramStart"/>
      <w:r w:rsidR="00FA5981" w:rsidRPr="00FA5981">
        <w:rPr>
          <w:sz w:val="23"/>
          <w:szCs w:val="23"/>
        </w:rPr>
        <w:t xml:space="preserve">Kemudian luas wilayah Muara Jawa yang </w:t>
      </w:r>
      <w:r w:rsidR="00FA5981" w:rsidRPr="00FA5981">
        <w:rPr>
          <w:sz w:val="23"/>
          <w:szCs w:val="23"/>
          <w:lang w:val="sv-SE"/>
        </w:rPr>
        <w:t xml:space="preserve">sebagian besar wilayah hukum Polsek Muara Jawa terdiri dari </w:t>
      </w:r>
      <w:r w:rsidR="00FA5981" w:rsidRPr="00FA5981">
        <w:rPr>
          <w:sz w:val="23"/>
          <w:szCs w:val="23"/>
          <w:lang w:val="id-ID"/>
        </w:rPr>
        <w:t>k</w:t>
      </w:r>
      <w:r w:rsidR="00FA5981" w:rsidRPr="00FA5981">
        <w:rPr>
          <w:sz w:val="23"/>
          <w:szCs w:val="23"/>
          <w:lang w:val="sv-SE"/>
        </w:rPr>
        <w:t>elurahan-kelurahan yang letaknya cukup berjauhan dan terisolir.</w:t>
      </w:r>
      <w:proofErr w:type="gramEnd"/>
      <w:r w:rsidR="00FA5981" w:rsidRPr="00FA5981">
        <w:rPr>
          <w:sz w:val="23"/>
          <w:szCs w:val="23"/>
          <w:lang w:val="sv-SE"/>
        </w:rPr>
        <w:t xml:space="preserve"> Hal ini disebabkan karena banyaknya anak sungai sehingga kegiatan Patroli rutin kekelurahan-kelurahan kurang maksimal dilaksanakan.</w:t>
      </w:r>
    </w:p>
    <w:p w:rsidR="00F962FF" w:rsidRPr="007F2ED6" w:rsidRDefault="00F962FF" w:rsidP="007F2ED6">
      <w:pPr>
        <w:ind w:right="-1" w:firstLine="540"/>
        <w:jc w:val="both"/>
        <w:rPr>
          <w:sz w:val="23"/>
          <w:szCs w:val="23"/>
          <w:lang w:val="id-ID"/>
        </w:rPr>
      </w:pPr>
    </w:p>
    <w:p w:rsidR="00547B76" w:rsidRPr="00F962FF" w:rsidRDefault="00D72130" w:rsidP="004256E1">
      <w:pPr>
        <w:numPr>
          <w:ilvl w:val="2"/>
          <w:numId w:val="1"/>
        </w:numPr>
        <w:autoSpaceDE w:val="0"/>
        <w:autoSpaceDN w:val="0"/>
        <w:adjustRightInd w:val="0"/>
        <w:ind w:left="284" w:hanging="284"/>
        <w:jc w:val="both"/>
        <w:rPr>
          <w:b/>
          <w:i/>
          <w:sz w:val="23"/>
          <w:szCs w:val="23"/>
        </w:rPr>
      </w:pPr>
      <w:r>
        <w:rPr>
          <w:b/>
          <w:i/>
          <w:sz w:val="23"/>
          <w:szCs w:val="23"/>
        </w:rPr>
        <w:t>Pendidikan Masyarakat tentang Lalu Lintas</w:t>
      </w:r>
    </w:p>
    <w:p w:rsidR="00F962FF" w:rsidRPr="002C562A" w:rsidRDefault="002C562A" w:rsidP="002C562A">
      <w:pPr>
        <w:ind w:right="-1" w:firstLine="540"/>
        <w:jc w:val="both"/>
        <w:rPr>
          <w:sz w:val="23"/>
          <w:szCs w:val="23"/>
          <w:lang w:val="id-ID"/>
        </w:rPr>
      </w:pPr>
      <w:r w:rsidRPr="002C562A">
        <w:rPr>
          <w:sz w:val="23"/>
          <w:szCs w:val="23"/>
        </w:rPr>
        <w:t>Berdasarkan penjelasan yang diberikan oleh Bapak Kapolsek dan Kanit Lantas serta anggota Unitlantas di atas diketahui bahwa pelaksanaan kegiatan pendidikan masyarakat tentang lalulintas telah dilaksanakan dengan cara mengundang ataupun diundang oleh RT, Tokoh Masyarakat, Sekolah, Perusahaan untuk memberikan penyuluhan tentang pentingnya berlalulintas, kemudian memberikan himbauan berupa spanduk yang berisi tentang pentingnya berlalulintas. Selain itu dalam pelaksanaan kegiatan pendidikan masyarakat tentang lalulintas terdapat beberapa kendala yaitu kesadaran masyarakat saat dikmas lalulintas cenderung cuek ataupun kurang memahaminya</w:t>
      </w:r>
      <w:proofErr w:type="gramStart"/>
      <w:r w:rsidRPr="002C562A">
        <w:rPr>
          <w:sz w:val="23"/>
          <w:szCs w:val="23"/>
        </w:rPr>
        <w:t>.</w:t>
      </w:r>
      <w:r w:rsidR="00F962FF" w:rsidRPr="002C562A">
        <w:rPr>
          <w:sz w:val="23"/>
          <w:szCs w:val="23"/>
        </w:rPr>
        <w:t>.</w:t>
      </w:r>
      <w:proofErr w:type="gramEnd"/>
    </w:p>
    <w:p w:rsidR="00547B76" w:rsidRPr="00F962FF" w:rsidRDefault="00547B76" w:rsidP="004256E1">
      <w:pPr>
        <w:numPr>
          <w:ilvl w:val="2"/>
          <w:numId w:val="1"/>
        </w:numPr>
        <w:autoSpaceDE w:val="0"/>
        <w:autoSpaceDN w:val="0"/>
        <w:adjustRightInd w:val="0"/>
        <w:ind w:left="284" w:hanging="284"/>
        <w:jc w:val="both"/>
        <w:rPr>
          <w:b/>
          <w:i/>
          <w:sz w:val="23"/>
          <w:szCs w:val="23"/>
        </w:rPr>
      </w:pPr>
      <w:r w:rsidRPr="00547B76">
        <w:rPr>
          <w:b/>
          <w:i/>
          <w:sz w:val="23"/>
          <w:szCs w:val="23"/>
        </w:rPr>
        <w:t>Faktor Penghambat</w:t>
      </w:r>
    </w:p>
    <w:p w:rsidR="002C562A" w:rsidRDefault="002C562A" w:rsidP="002C562A">
      <w:pPr>
        <w:autoSpaceDE w:val="0"/>
        <w:autoSpaceDN w:val="0"/>
        <w:adjustRightInd w:val="0"/>
        <w:ind w:firstLine="540"/>
        <w:jc w:val="both"/>
        <w:rPr>
          <w:sz w:val="23"/>
          <w:szCs w:val="23"/>
        </w:rPr>
      </w:pPr>
      <w:proofErr w:type="gramStart"/>
      <w:r w:rsidRPr="0015218E">
        <w:rPr>
          <w:sz w:val="23"/>
          <w:szCs w:val="23"/>
        </w:rPr>
        <w:t>Dari hasil penelitian yang dilakukan oleh penulis, terdapat kendala dalam meningkatkan ketertiban berlalulintas yang saat ini penertibannya masih dikatakan kurang.</w:t>
      </w:r>
      <w:proofErr w:type="gramEnd"/>
      <w:r w:rsidRPr="0015218E">
        <w:rPr>
          <w:sz w:val="23"/>
          <w:szCs w:val="23"/>
        </w:rPr>
        <w:t xml:space="preserve"> </w:t>
      </w:r>
      <w:proofErr w:type="gramStart"/>
      <w:r w:rsidRPr="0015218E">
        <w:rPr>
          <w:sz w:val="23"/>
          <w:szCs w:val="23"/>
        </w:rPr>
        <w:t>Hal ini dikarenakan sumberdaya manusia atau personil yang menjalankan tugas tersebut masih sedikit.</w:t>
      </w:r>
      <w:proofErr w:type="gramEnd"/>
      <w:r w:rsidRPr="0015218E">
        <w:rPr>
          <w:sz w:val="23"/>
          <w:szCs w:val="23"/>
        </w:rPr>
        <w:t xml:space="preserve"> Berdasarkan penjelasan yang diberikan oleh Bapak Kapolsek dan Kanit Lantas diketahui bahwa faktor penghambat yang di alami oleh unitlantas dalam menjalankan kegiatan ketertiban berlalulintas ialah kurangnya personil di unitlantas yang hanya terdiri dari 4 orang, oleh karena itu perlu bantuan dengan unit yang lain serta luas wilayah dan jumlah penduduk yang tidak sebanding dengan personil polsek muara jawa</w:t>
      </w:r>
      <w:r>
        <w:rPr>
          <w:sz w:val="23"/>
          <w:szCs w:val="23"/>
        </w:rPr>
        <w:t>.</w:t>
      </w:r>
    </w:p>
    <w:p w:rsidR="002C562A" w:rsidRDefault="002C562A" w:rsidP="002C562A">
      <w:pPr>
        <w:autoSpaceDE w:val="0"/>
        <w:autoSpaceDN w:val="0"/>
        <w:adjustRightInd w:val="0"/>
        <w:jc w:val="both"/>
        <w:rPr>
          <w:sz w:val="23"/>
          <w:szCs w:val="23"/>
        </w:rPr>
      </w:pPr>
    </w:p>
    <w:p w:rsidR="00547B76" w:rsidRDefault="00547B76" w:rsidP="002C562A">
      <w:pPr>
        <w:autoSpaceDE w:val="0"/>
        <w:autoSpaceDN w:val="0"/>
        <w:adjustRightInd w:val="0"/>
        <w:jc w:val="both"/>
        <w:rPr>
          <w:b/>
          <w:i/>
          <w:sz w:val="23"/>
          <w:szCs w:val="23"/>
          <w:lang w:val="id-ID"/>
        </w:rPr>
      </w:pPr>
      <w:r w:rsidRPr="00547B76">
        <w:rPr>
          <w:b/>
          <w:i/>
          <w:sz w:val="23"/>
          <w:szCs w:val="23"/>
        </w:rPr>
        <w:t>Pembahasan</w:t>
      </w:r>
    </w:p>
    <w:p w:rsidR="00F962FF" w:rsidRPr="00263898" w:rsidRDefault="00F962FF" w:rsidP="00F962FF">
      <w:pPr>
        <w:ind w:right="-1"/>
        <w:jc w:val="both"/>
        <w:rPr>
          <w:sz w:val="23"/>
          <w:szCs w:val="23"/>
        </w:rPr>
      </w:pPr>
      <w:r w:rsidRPr="003F1808">
        <w:t xml:space="preserve">      </w:t>
      </w:r>
      <w:proofErr w:type="gramStart"/>
      <w:r w:rsidR="003F1808" w:rsidRPr="003F1808">
        <w:rPr>
          <w:sz w:val="23"/>
          <w:szCs w:val="23"/>
        </w:rPr>
        <w:t>Kegiatan registrasi dan identifikasi kendaraan pengemudi dilaksanakan pada</w:t>
      </w:r>
      <w:r w:rsidRPr="003F1808">
        <w:t xml:space="preserve"> </w:t>
      </w:r>
      <w:r w:rsidR="00263898" w:rsidRPr="003F1808">
        <w:rPr>
          <w:sz w:val="23"/>
          <w:szCs w:val="23"/>
        </w:rPr>
        <w:t xml:space="preserve">Kantor bersama SAMSAT Pembantu Muara Jawa </w:t>
      </w:r>
      <w:r w:rsidR="003F1808">
        <w:rPr>
          <w:sz w:val="23"/>
          <w:szCs w:val="23"/>
        </w:rPr>
        <w:t xml:space="preserve">yang dalam pelaksanaannya mengadakan </w:t>
      </w:r>
      <w:r w:rsidR="00263898" w:rsidRPr="003F1808">
        <w:rPr>
          <w:sz w:val="23"/>
          <w:szCs w:val="23"/>
        </w:rPr>
        <w:t>registrasi perpanjangan</w:t>
      </w:r>
      <w:r w:rsidR="00263898" w:rsidRPr="00263898">
        <w:rPr>
          <w:sz w:val="23"/>
          <w:szCs w:val="23"/>
        </w:rPr>
        <w:t xml:space="preserve"> STNK hanya untuk pembayaran pajak/wajib pajak pertahunnya saja serta pembayaran Sumbangan Wajib Dana Kecelakaaan Lalu Lintas dan Angkutan Jalan.</w:t>
      </w:r>
      <w:proofErr w:type="gramEnd"/>
      <w:r w:rsidR="00263898" w:rsidRPr="00263898">
        <w:rPr>
          <w:sz w:val="23"/>
          <w:szCs w:val="23"/>
        </w:rPr>
        <w:t xml:space="preserve"> </w:t>
      </w:r>
      <w:proofErr w:type="gramStart"/>
      <w:r w:rsidR="00263898" w:rsidRPr="00263898">
        <w:rPr>
          <w:sz w:val="23"/>
          <w:szCs w:val="23"/>
        </w:rPr>
        <w:t xml:space="preserve">Syarat perpanjangan STNK harus menyertakan fotocopy KTP, Fotocopy STNK pemilik kendaraan, dengan waktu </w:t>
      </w:r>
      <w:r w:rsidR="00263898" w:rsidRPr="00263898">
        <w:rPr>
          <w:sz w:val="23"/>
          <w:szCs w:val="23"/>
        </w:rPr>
        <w:lastRenderedPageBreak/>
        <w:t>penyelesaiannya maksimal 30 menit.</w:t>
      </w:r>
      <w:proofErr w:type="gramEnd"/>
      <w:r w:rsidR="00263898" w:rsidRPr="00263898">
        <w:rPr>
          <w:sz w:val="23"/>
          <w:szCs w:val="23"/>
        </w:rPr>
        <w:t xml:space="preserve"> </w:t>
      </w:r>
      <w:proofErr w:type="gramStart"/>
      <w:r w:rsidR="00263898" w:rsidRPr="00263898">
        <w:rPr>
          <w:sz w:val="23"/>
          <w:szCs w:val="23"/>
        </w:rPr>
        <w:t>Sedangkan untuk pembayaran pajak/wajib pajak perlima tahun sekali seperti BPKB, STNK, TNKB hanya dapat di registrasikan pada Kantor bersama SAMSAT Induk yang berada di Tenggarong.</w:t>
      </w:r>
      <w:proofErr w:type="gramEnd"/>
      <w:r w:rsidR="00263898" w:rsidRPr="00263898">
        <w:rPr>
          <w:sz w:val="23"/>
          <w:szCs w:val="23"/>
        </w:rPr>
        <w:t xml:space="preserve"> Sedangkan untuk waktu pembayaran pajak atau wajib pajak pada kantor bersama SAMSAT Pembantu Muara Jawa dilaksanakan pada hari senin – kamis pada jam 08.00 pagi sampai dengan jam 13.00 siang sedangkan hari Jum’at – Sabtu  jam 08.00 pagi sampai dengan 11.30 pagi</w:t>
      </w:r>
      <w:r w:rsidR="00263898">
        <w:rPr>
          <w:sz w:val="23"/>
          <w:szCs w:val="23"/>
        </w:rPr>
        <w:t>.</w:t>
      </w:r>
    </w:p>
    <w:p w:rsidR="00263898" w:rsidRPr="00263898" w:rsidRDefault="003F1808" w:rsidP="00263898">
      <w:pPr>
        <w:autoSpaceDE w:val="0"/>
        <w:autoSpaceDN w:val="0"/>
        <w:adjustRightInd w:val="0"/>
        <w:ind w:firstLine="540"/>
        <w:jc w:val="both"/>
        <w:rPr>
          <w:sz w:val="23"/>
          <w:szCs w:val="23"/>
        </w:rPr>
      </w:pPr>
      <w:proofErr w:type="gramStart"/>
      <w:r>
        <w:rPr>
          <w:sz w:val="23"/>
          <w:szCs w:val="23"/>
        </w:rPr>
        <w:t>Kegiatan Penegakan Hukum yang terdiri dari upaya preventif</w:t>
      </w:r>
      <w:r w:rsidR="00403DE8" w:rsidRPr="00263898">
        <w:rPr>
          <w:sz w:val="23"/>
          <w:szCs w:val="23"/>
        </w:rPr>
        <w:t xml:space="preserve"> </w:t>
      </w:r>
      <w:r>
        <w:rPr>
          <w:color w:val="000000"/>
          <w:sz w:val="23"/>
          <w:szCs w:val="23"/>
          <w:lang w:eastAsia="ko-KR"/>
        </w:rPr>
        <w:t>m</w:t>
      </w:r>
      <w:r w:rsidR="00263898" w:rsidRPr="00263898">
        <w:rPr>
          <w:color w:val="000000"/>
          <w:sz w:val="23"/>
          <w:szCs w:val="23"/>
          <w:lang w:eastAsia="ko-KR"/>
        </w:rPr>
        <w:t>eliputi kegiatan-kegiatan pengaturan lalu lintas, penjagaan lalu lintas, pengawalan lalu lintas, patroli lalu lintas, dimana dalam pelaksanaannya kegiatan-kegiatan tersebut merupakan suatu sistem keamanan lalu lintas saling terkait dan tidak dapat dipisahkan.</w:t>
      </w:r>
      <w:proofErr w:type="gramEnd"/>
      <w:r w:rsidR="00263898" w:rsidRPr="00263898">
        <w:rPr>
          <w:color w:val="000000"/>
          <w:sz w:val="23"/>
          <w:szCs w:val="23"/>
          <w:lang w:eastAsia="ko-KR"/>
        </w:rPr>
        <w:t xml:space="preserve"> Dalam hal ini Polsek Muara jawa </w:t>
      </w:r>
      <w:r w:rsidR="00263898" w:rsidRPr="00263898">
        <w:rPr>
          <w:sz w:val="23"/>
          <w:szCs w:val="23"/>
        </w:rPr>
        <w:t>dalam pelaksanaan penegakan hukum secara preventif telah dilakukan dengan cara pelaksanaan pengaturan lalulintas di Muara Jawa yaitu kegiatan mengamati atau memantau lalulintas pada saat patroli untuk mengatasi kemacetan agar arus lalulintas lancar, pengaturan juga dilakukan pada setiap hari sabtu saat ada pasar malam Polantas Muara Jawa memasang cone/kerucut lalulintas didepan polsek untuk memperlancar arus lalulintas, untuk yang kedua, patroli dilaksanakan 3 kali sehari untuk mengamati lalulintas dan memberi peringatan kepada masyarakat yang ugal-ugalan saat berkendara dan memberikan bantuan pelayanan apabila menemui kecelakaan lalulintas, dan memberikan himbauan kepada masyarakat secara langsung ataupun tidak langsung, contohnya yaitu memasang spanduk tentang pentingnya berlalulintas.</w:t>
      </w:r>
      <w:r w:rsidR="00263898">
        <w:rPr>
          <w:sz w:val="23"/>
          <w:szCs w:val="23"/>
        </w:rPr>
        <w:t xml:space="preserve"> </w:t>
      </w:r>
      <w:proofErr w:type="gramStart"/>
      <w:r w:rsidR="00263898" w:rsidRPr="00263898">
        <w:rPr>
          <w:sz w:val="23"/>
          <w:szCs w:val="23"/>
        </w:rPr>
        <w:t xml:space="preserve">Sedangkan </w:t>
      </w:r>
      <w:r>
        <w:rPr>
          <w:sz w:val="23"/>
          <w:szCs w:val="23"/>
        </w:rPr>
        <w:t xml:space="preserve">Penegakan Hukum yang terdiri </w:t>
      </w:r>
      <w:r w:rsidR="0033349F">
        <w:rPr>
          <w:sz w:val="23"/>
          <w:szCs w:val="23"/>
        </w:rPr>
        <w:t xml:space="preserve">dari </w:t>
      </w:r>
      <w:r w:rsidR="00263898" w:rsidRPr="00263898">
        <w:rPr>
          <w:sz w:val="23"/>
          <w:szCs w:val="23"/>
        </w:rPr>
        <w:t>upaya represif di lakukan dengan kegiatan Penyidikan Kecelakaan Lalu-lintas</w:t>
      </w:r>
      <w:r w:rsidR="00263898" w:rsidRPr="00263898">
        <w:rPr>
          <w:sz w:val="23"/>
          <w:szCs w:val="23"/>
          <w:lang w:val="id-ID"/>
        </w:rPr>
        <w:t xml:space="preserve"> </w:t>
      </w:r>
      <w:r w:rsidR="00263898" w:rsidRPr="00263898">
        <w:rPr>
          <w:sz w:val="23"/>
          <w:szCs w:val="23"/>
        </w:rPr>
        <w:t>(</w:t>
      </w:r>
      <w:r w:rsidR="00263898" w:rsidRPr="00263898">
        <w:rPr>
          <w:i/>
          <w:sz w:val="23"/>
          <w:szCs w:val="23"/>
        </w:rPr>
        <w:t>Traffic Accident Investigation</w:t>
      </w:r>
      <w:r w:rsidR="00263898" w:rsidRPr="00263898">
        <w:rPr>
          <w:sz w:val="23"/>
          <w:szCs w:val="23"/>
        </w:rPr>
        <w:t>), dan Penindakan terhadap Pelanggaran Lantas (</w:t>
      </w:r>
      <w:r w:rsidR="00263898" w:rsidRPr="00263898">
        <w:rPr>
          <w:i/>
          <w:sz w:val="23"/>
          <w:szCs w:val="23"/>
        </w:rPr>
        <w:t>Traffic Law Violation</w:t>
      </w:r>
      <w:r w:rsidR="00263898" w:rsidRPr="00263898">
        <w:rPr>
          <w:sz w:val="23"/>
          <w:szCs w:val="23"/>
        </w:rPr>
        <w:t>).</w:t>
      </w:r>
      <w:proofErr w:type="gramEnd"/>
      <w:r w:rsidR="00263898" w:rsidRPr="00263898">
        <w:rPr>
          <w:sz w:val="23"/>
          <w:szCs w:val="23"/>
        </w:rPr>
        <w:t xml:space="preserve"> Bahwa dalam pelaksanaan penegakan hukum dipolsek Muara Jawa secara represif telah dilakukan yaitu mengadakan razia pada waktu 2/3 kali dalam sebulan, dengan </w:t>
      </w:r>
      <w:r w:rsidR="00263898" w:rsidRPr="00263898">
        <w:rPr>
          <w:color w:val="000000"/>
          <w:sz w:val="23"/>
          <w:szCs w:val="23"/>
          <w:lang w:eastAsia="ko-KR"/>
        </w:rPr>
        <w:t>penindakan secara edukatif yaitu melakukan penindakan terhadap pelanggaran lalu-lintas secara simpatik dengan memberikan teguran atau peringatan terhadap pelanggar lalu lintas, dan untuk penindakan secara yuridis dapat diartikan sebagai penindakan pelanggaran lalu lintas secara hukum yang meliputi penindakan dengan menggunakan tindakan langsung (tilang)</w:t>
      </w:r>
      <w:r w:rsidR="00263898" w:rsidRPr="00263898">
        <w:rPr>
          <w:sz w:val="23"/>
          <w:szCs w:val="23"/>
        </w:rPr>
        <w:t>, penilangan dilakukan bila pelanggarannya berat jika pelanggaran ringan diberikan peringatan dengan blangko teguran.</w:t>
      </w:r>
    </w:p>
    <w:p w:rsidR="00263898" w:rsidRPr="00263898" w:rsidRDefault="00263898" w:rsidP="00263898">
      <w:pPr>
        <w:ind w:firstLine="540"/>
        <w:jc w:val="both"/>
        <w:rPr>
          <w:sz w:val="23"/>
          <w:szCs w:val="23"/>
        </w:rPr>
      </w:pPr>
      <w:proofErr w:type="gramStart"/>
      <w:r w:rsidRPr="00263898">
        <w:rPr>
          <w:sz w:val="23"/>
          <w:szCs w:val="23"/>
        </w:rPr>
        <w:t>Dalam melaksanakan penegakan hukum tersebut ada beberapa kendala yang dihadapi.</w:t>
      </w:r>
      <w:proofErr w:type="gramEnd"/>
      <w:r w:rsidRPr="00263898">
        <w:rPr>
          <w:sz w:val="23"/>
          <w:szCs w:val="23"/>
        </w:rPr>
        <w:t xml:space="preserve"> </w:t>
      </w:r>
      <w:proofErr w:type="gramStart"/>
      <w:r w:rsidRPr="00263898">
        <w:rPr>
          <w:sz w:val="23"/>
          <w:szCs w:val="23"/>
        </w:rPr>
        <w:t xml:space="preserve">Salah satunya adalah luas wilayah Muara Jawa </w:t>
      </w:r>
      <w:r w:rsidRPr="00263898">
        <w:rPr>
          <w:sz w:val="23"/>
          <w:szCs w:val="23"/>
          <w:lang w:val="sv-SE"/>
        </w:rPr>
        <w:t xml:space="preserve">bahwa sebagian besar wilayah Hukum Polsek Muara Jawa terdiri dari </w:t>
      </w:r>
      <w:r w:rsidRPr="00263898">
        <w:rPr>
          <w:sz w:val="23"/>
          <w:szCs w:val="23"/>
          <w:lang w:val="id-ID"/>
        </w:rPr>
        <w:t>k</w:t>
      </w:r>
      <w:r w:rsidRPr="00263898">
        <w:rPr>
          <w:sz w:val="23"/>
          <w:szCs w:val="23"/>
          <w:lang w:val="sv-SE"/>
        </w:rPr>
        <w:t>elurahan-kelurahan yang letaknya cukup berjauhan dan terisolir.</w:t>
      </w:r>
      <w:proofErr w:type="gramEnd"/>
      <w:r w:rsidRPr="00263898">
        <w:rPr>
          <w:sz w:val="23"/>
          <w:szCs w:val="23"/>
          <w:lang w:val="sv-SE"/>
        </w:rPr>
        <w:t xml:space="preserve"> Hal ini disebabkan karena banyaknya anak sungai sehingga kegiatan Patroli rutin kekelurahan-kelurahan kurang maksimal dilaksanakan </w:t>
      </w:r>
      <w:r w:rsidRPr="00263898">
        <w:rPr>
          <w:sz w:val="23"/>
          <w:szCs w:val="23"/>
        </w:rPr>
        <w:t xml:space="preserve">Kemudian Polsek Muara Jawa khususnya Unit Lantas kekurangan Personil dalam hal melaksanakan penegakan hukum yang seharusnya dapat berjalan dengan efektif dan efesien. </w:t>
      </w:r>
    </w:p>
    <w:p w:rsidR="00403DE8" w:rsidRPr="0033349F" w:rsidRDefault="00263898" w:rsidP="0033349F">
      <w:pPr>
        <w:ind w:firstLine="540"/>
        <w:jc w:val="both"/>
        <w:rPr>
          <w:b/>
          <w:color w:val="FF0000"/>
          <w:sz w:val="23"/>
          <w:szCs w:val="23"/>
        </w:rPr>
      </w:pPr>
      <w:r w:rsidRPr="00263898">
        <w:rPr>
          <w:sz w:val="23"/>
          <w:szCs w:val="23"/>
        </w:rPr>
        <w:lastRenderedPageBreak/>
        <w:t xml:space="preserve">Dalam pelaksanaan pendidikan masyarakat dipolsek Muara Jawa dilakukan 2 kali dalam sebulan dengan </w:t>
      </w:r>
      <w:proofErr w:type="gramStart"/>
      <w:r w:rsidRPr="00263898">
        <w:rPr>
          <w:sz w:val="23"/>
          <w:szCs w:val="23"/>
        </w:rPr>
        <w:t>cara</w:t>
      </w:r>
      <w:proofErr w:type="gramEnd"/>
      <w:r w:rsidRPr="00263898">
        <w:rPr>
          <w:sz w:val="23"/>
          <w:szCs w:val="23"/>
        </w:rPr>
        <w:t xml:space="preserve"> bekerja sama oleh RT, Tokoh Masyarakat, Sekolah, Perusahaan untuk memberikan penyuluhan tentang pentingnya berlalulintas, kemudian memberikan himbauan berupa spanduk yang berisi tentang pentingnya berlalulintas. Selain itu dalam pelaksanaan kegiatan pendidikan masyarakat tentang lalulintas terdapat beberapa kendala yaitu kesadaran masyarakat saat dikmas lalulintas cenderung cuek ataupun kurang memahaminya</w:t>
      </w:r>
      <w:proofErr w:type="gramStart"/>
      <w:r w:rsidRPr="00263898">
        <w:rPr>
          <w:sz w:val="23"/>
          <w:szCs w:val="23"/>
        </w:rPr>
        <w:t>.</w:t>
      </w:r>
      <w:r w:rsidR="00403DE8" w:rsidRPr="00263898">
        <w:rPr>
          <w:sz w:val="23"/>
          <w:szCs w:val="23"/>
        </w:rPr>
        <w:t>.</w:t>
      </w:r>
      <w:proofErr w:type="gramEnd"/>
    </w:p>
    <w:p w:rsidR="00263898" w:rsidRPr="00263898" w:rsidRDefault="00263898" w:rsidP="00263898">
      <w:pPr>
        <w:ind w:firstLine="426"/>
        <w:jc w:val="both"/>
        <w:rPr>
          <w:sz w:val="23"/>
          <w:szCs w:val="23"/>
          <w:lang w:val="sv-SE"/>
        </w:rPr>
      </w:pPr>
      <w:proofErr w:type="gramStart"/>
      <w:r w:rsidRPr="00263898">
        <w:rPr>
          <w:sz w:val="23"/>
          <w:szCs w:val="23"/>
        </w:rPr>
        <w:t>Dari hasil penelitian yang dilakukan oleh penulis, terdapat kendala dalam meningkatkan ketertiban berlalulintas yang saat ini penertibannya masih dikatakan kurang.</w:t>
      </w:r>
      <w:proofErr w:type="gramEnd"/>
      <w:r w:rsidRPr="00263898">
        <w:rPr>
          <w:sz w:val="23"/>
          <w:szCs w:val="23"/>
        </w:rPr>
        <w:t xml:space="preserve"> Hal ini dikarenakan </w:t>
      </w:r>
      <w:r w:rsidRPr="00263898">
        <w:rPr>
          <w:sz w:val="23"/>
          <w:szCs w:val="23"/>
          <w:lang w:val="sv-SE"/>
        </w:rPr>
        <w:t xml:space="preserve">Minimnya anggota Unitlantas Polsek Muara Jawa yang ada sekarang yaitu sebanyak 4 orang </w:t>
      </w:r>
      <w:r w:rsidRPr="00263898">
        <w:rPr>
          <w:sz w:val="23"/>
          <w:szCs w:val="23"/>
        </w:rPr>
        <w:t>dikarenakan tidak sebanding dengan jumlah penduduk di Muara Jawa, sehingga pelaksanaan penegakan hukum harus dibantu dengan unit-unit yang lain</w:t>
      </w:r>
      <w:r w:rsidRPr="00263898">
        <w:rPr>
          <w:sz w:val="23"/>
          <w:szCs w:val="23"/>
          <w:lang w:val="sv-SE"/>
        </w:rPr>
        <w:t xml:space="preserve">. </w:t>
      </w:r>
      <w:proofErr w:type="gramStart"/>
      <w:r w:rsidRPr="00263898">
        <w:rPr>
          <w:sz w:val="23"/>
          <w:szCs w:val="23"/>
        </w:rPr>
        <w:t>Selain itu kesadaran masyarakat saat dikmas lalulintas cenderung cuek ataupun kurang memahaminya.</w:t>
      </w:r>
      <w:proofErr w:type="gramEnd"/>
      <w:r w:rsidRPr="00263898">
        <w:rPr>
          <w:sz w:val="23"/>
          <w:szCs w:val="23"/>
          <w:lang w:val="sv-SE"/>
        </w:rPr>
        <w:t xml:space="preserve"> Kemudian sebagian besar wilayah Hukum Polsek Muara Jawa terdiri dari </w:t>
      </w:r>
      <w:r w:rsidRPr="00263898">
        <w:rPr>
          <w:sz w:val="23"/>
          <w:szCs w:val="23"/>
          <w:lang w:val="id-ID"/>
        </w:rPr>
        <w:t>k</w:t>
      </w:r>
      <w:r w:rsidRPr="00263898">
        <w:rPr>
          <w:sz w:val="23"/>
          <w:szCs w:val="23"/>
          <w:lang w:val="sv-SE"/>
        </w:rPr>
        <w:t>elurahan-kelurahan yang letaknya cukup berjauhan dan terisolir. Hal ini disebabkan karena banyaknya anak sungai sehingga kegiatan seperti Patroli rutin kekelurahan-kelurahan kurang maksimal dilaksanakan.</w:t>
      </w:r>
    </w:p>
    <w:p w:rsidR="00C403AE" w:rsidRPr="00263898" w:rsidRDefault="00C403AE" w:rsidP="00263898">
      <w:pPr>
        <w:autoSpaceDE w:val="0"/>
        <w:autoSpaceDN w:val="0"/>
        <w:adjustRightInd w:val="0"/>
        <w:jc w:val="both"/>
        <w:rPr>
          <w:sz w:val="23"/>
          <w:szCs w:val="23"/>
          <w:lang w:val="id-ID"/>
        </w:rPr>
      </w:pPr>
    </w:p>
    <w:p w:rsidR="00547B76" w:rsidRPr="00EB6F74" w:rsidRDefault="00547B76" w:rsidP="00547B76">
      <w:pPr>
        <w:pStyle w:val="ListParagraph"/>
        <w:tabs>
          <w:tab w:val="left" w:pos="567"/>
        </w:tabs>
        <w:spacing w:after="0" w:line="240" w:lineRule="auto"/>
        <w:ind w:left="0"/>
        <w:rPr>
          <w:rFonts w:ascii="Times New Roman" w:hAnsi="Times New Roman"/>
          <w:b/>
          <w:sz w:val="23"/>
          <w:szCs w:val="23"/>
          <w:lang w:val="en-US"/>
        </w:rPr>
      </w:pPr>
      <w:r w:rsidRPr="00EB6F74">
        <w:rPr>
          <w:rFonts w:ascii="Times New Roman" w:hAnsi="Times New Roman"/>
          <w:b/>
          <w:sz w:val="23"/>
          <w:szCs w:val="23"/>
        </w:rPr>
        <w:t>PENUTUP</w:t>
      </w:r>
    </w:p>
    <w:p w:rsidR="00A465AF" w:rsidRPr="00A465AF" w:rsidRDefault="00A465AF" w:rsidP="00547B76">
      <w:pPr>
        <w:pStyle w:val="ListParagraph"/>
        <w:tabs>
          <w:tab w:val="left" w:pos="567"/>
        </w:tabs>
        <w:spacing w:after="0" w:line="240" w:lineRule="auto"/>
        <w:ind w:left="0"/>
        <w:rPr>
          <w:rFonts w:ascii="Times New Roman" w:hAnsi="Times New Roman"/>
          <w:b/>
          <w:sz w:val="23"/>
          <w:szCs w:val="23"/>
          <w:lang w:val="en-US"/>
        </w:rPr>
      </w:pPr>
      <w:r>
        <w:rPr>
          <w:rFonts w:ascii="Times New Roman" w:hAnsi="Times New Roman"/>
          <w:b/>
          <w:i/>
          <w:sz w:val="23"/>
          <w:szCs w:val="23"/>
          <w:lang w:val="en-US"/>
        </w:rPr>
        <w:t xml:space="preserve">Kesimpulan </w:t>
      </w:r>
    </w:p>
    <w:p w:rsidR="00D72130" w:rsidRPr="00F66ACC" w:rsidRDefault="00D72130" w:rsidP="00D72130">
      <w:pPr>
        <w:ind w:firstLine="540"/>
        <w:jc w:val="both"/>
        <w:rPr>
          <w:sz w:val="23"/>
          <w:szCs w:val="23"/>
          <w:lang w:val="sv-SE"/>
        </w:rPr>
      </w:pPr>
      <w:r w:rsidRPr="00F66ACC">
        <w:rPr>
          <w:sz w:val="23"/>
          <w:szCs w:val="23"/>
          <w:lang w:val="sv-SE"/>
        </w:rPr>
        <w:t>Berdasarkan hasil penelitian tentang Peranan Unitlantas dalam Meningkatkan Ketertiban Berlalulintas Masyarakat Pada Polsek Muara Jawa, maka pada bab ini dapat diambil secara garis besar sebagai berikut :</w:t>
      </w:r>
    </w:p>
    <w:p w:rsidR="00D72130" w:rsidRPr="00F66ACC" w:rsidRDefault="00D72130" w:rsidP="00D72130">
      <w:pPr>
        <w:numPr>
          <w:ilvl w:val="0"/>
          <w:numId w:val="10"/>
        </w:numPr>
        <w:ind w:left="360"/>
        <w:jc w:val="both"/>
        <w:rPr>
          <w:sz w:val="23"/>
          <w:szCs w:val="23"/>
          <w:lang w:val="sv-SE"/>
        </w:rPr>
      </w:pPr>
      <w:r w:rsidRPr="00F66ACC">
        <w:rPr>
          <w:sz w:val="23"/>
          <w:szCs w:val="23"/>
          <w:lang w:val="sv-SE"/>
        </w:rPr>
        <w:t>Dalam hal registrasi dan identifikasi kendaraan dan pengemudi yaitu kegiatan yang dilaksanakan Polsek Muara Jawa melalui sarana Kantor Bersama SAMSAT Pembantu yang dalam pelaksanaannya hanya melayani registrasi perpanjangan STNK untuk pembayaran pajak/wajib pajak pertahun serta pembayaran Sumbangan Wajib Dana Kecelakaan Lalu Lintas dan Angkutan Jalan, Kemudian Polsek Muara Jawa melaksanakan proses kegiatan kendaraan yang ingin keluar dan masuk ke daerah Muara Jawa dengan membantu masyarakat melaksanakan proses administrasi yang bekerja sama dengan Dinas Pendapatan Daerah dan Jasa Raharja.</w:t>
      </w:r>
    </w:p>
    <w:p w:rsidR="00D72130" w:rsidRPr="00F66ACC" w:rsidRDefault="00D72130" w:rsidP="00D72130">
      <w:pPr>
        <w:numPr>
          <w:ilvl w:val="0"/>
          <w:numId w:val="10"/>
        </w:numPr>
        <w:ind w:left="360"/>
        <w:jc w:val="both"/>
        <w:rPr>
          <w:sz w:val="23"/>
          <w:szCs w:val="23"/>
          <w:lang w:val="sv-SE"/>
        </w:rPr>
      </w:pPr>
      <w:r w:rsidRPr="00F66ACC">
        <w:rPr>
          <w:sz w:val="23"/>
          <w:szCs w:val="23"/>
          <w:lang w:val="sv-SE"/>
        </w:rPr>
        <w:t>Dalam hal penegakan hukum yaitu kegiatan yang fungsinya dikelompokan menjadi 2 (dua) bagian, pertama upaya preventif pada Polsek Muara Jawa telah melaksanakan kegiatan berupa patroli, pangaturan lalulintas serta memberikan himbauan  kepada masyarakat secara langsung maupun tidak langsung. Kedua, yaitu upaya represif pada Polsek Muara Jawa telah melaksanakan kegiatan razia dalam waktu 2/3 kali dalam sebulan, serta melakukan penyidikan terhadap kecelakaan laulintas.</w:t>
      </w:r>
    </w:p>
    <w:p w:rsidR="00D72130" w:rsidRPr="0033349F" w:rsidRDefault="00D72130" w:rsidP="0033349F">
      <w:pPr>
        <w:numPr>
          <w:ilvl w:val="0"/>
          <w:numId w:val="10"/>
        </w:numPr>
        <w:ind w:left="360"/>
        <w:jc w:val="both"/>
        <w:rPr>
          <w:sz w:val="23"/>
          <w:szCs w:val="23"/>
          <w:lang w:val="sv-SE"/>
        </w:rPr>
      </w:pPr>
      <w:r w:rsidRPr="00F66ACC">
        <w:rPr>
          <w:sz w:val="23"/>
          <w:szCs w:val="23"/>
          <w:lang w:val="sv-SE"/>
        </w:rPr>
        <w:t xml:space="preserve">Dalam hal pendidikan masyarakat tentang lalulintas yaitu kegiatan sosialisasi yang dilakukan 2 kali dalam sebulan dengan cara bekerja sama dengan RT, </w:t>
      </w:r>
      <w:r w:rsidRPr="00F66ACC">
        <w:rPr>
          <w:sz w:val="23"/>
          <w:szCs w:val="23"/>
          <w:lang w:val="sv-SE"/>
        </w:rPr>
        <w:lastRenderedPageBreak/>
        <w:t>Sekolah, Perusahaan, dan Tokoh Masyarakat serta memberikan himbauan (spanduk) yang berisi tentang pendidikan lalulintas.</w:t>
      </w:r>
    </w:p>
    <w:p w:rsidR="005C3253" w:rsidRDefault="005C3253" w:rsidP="00547B76">
      <w:pPr>
        <w:pStyle w:val="ListParagraph"/>
        <w:tabs>
          <w:tab w:val="left" w:pos="567"/>
        </w:tabs>
        <w:spacing w:after="0" w:line="240" w:lineRule="auto"/>
        <w:ind w:left="0"/>
        <w:jc w:val="both"/>
        <w:rPr>
          <w:rFonts w:ascii="Times New Roman" w:hAnsi="Times New Roman"/>
          <w:b/>
          <w:i/>
          <w:sz w:val="23"/>
          <w:szCs w:val="23"/>
        </w:rPr>
      </w:pPr>
    </w:p>
    <w:p w:rsidR="00547B76" w:rsidRDefault="00547B76" w:rsidP="00547B76">
      <w:pPr>
        <w:pStyle w:val="ListParagraph"/>
        <w:tabs>
          <w:tab w:val="left" w:pos="567"/>
        </w:tabs>
        <w:spacing w:after="0" w:line="240" w:lineRule="auto"/>
        <w:ind w:left="0"/>
        <w:jc w:val="both"/>
        <w:rPr>
          <w:rFonts w:ascii="Times New Roman" w:hAnsi="Times New Roman"/>
          <w:b/>
          <w:i/>
          <w:sz w:val="23"/>
          <w:szCs w:val="23"/>
        </w:rPr>
      </w:pPr>
      <w:r w:rsidRPr="00547B76">
        <w:rPr>
          <w:rFonts w:ascii="Times New Roman" w:hAnsi="Times New Roman"/>
          <w:b/>
          <w:i/>
          <w:sz w:val="23"/>
          <w:szCs w:val="23"/>
          <w:lang w:val="en-US"/>
        </w:rPr>
        <w:t>Daftar Pustaka</w:t>
      </w:r>
    </w:p>
    <w:p w:rsidR="0033349F" w:rsidRPr="0033349F" w:rsidRDefault="0033349F" w:rsidP="0033349F">
      <w:pPr>
        <w:pStyle w:val="BodyText"/>
        <w:spacing w:after="0"/>
        <w:ind w:left="720" w:hanging="720"/>
        <w:jc w:val="both"/>
        <w:rPr>
          <w:iCs/>
          <w:sz w:val="23"/>
          <w:szCs w:val="23"/>
          <w:lang w:val="id-ID"/>
        </w:rPr>
      </w:pPr>
      <w:r w:rsidRPr="0033349F">
        <w:rPr>
          <w:sz w:val="23"/>
          <w:szCs w:val="23"/>
          <w:lang w:val="id-ID"/>
        </w:rPr>
        <w:t>Kurniawan</w:t>
      </w:r>
      <w:r w:rsidRPr="0033349F">
        <w:rPr>
          <w:sz w:val="23"/>
          <w:szCs w:val="23"/>
        </w:rPr>
        <w:t xml:space="preserve">, </w:t>
      </w:r>
      <w:r w:rsidRPr="0033349F">
        <w:rPr>
          <w:sz w:val="23"/>
          <w:szCs w:val="23"/>
          <w:lang w:val="id-ID"/>
        </w:rPr>
        <w:t>Agung, 2005</w:t>
      </w:r>
      <w:r w:rsidRPr="0033349F">
        <w:rPr>
          <w:sz w:val="23"/>
          <w:szCs w:val="23"/>
        </w:rPr>
        <w:t xml:space="preserve">. </w:t>
      </w:r>
      <w:r w:rsidRPr="0033349F">
        <w:rPr>
          <w:i/>
          <w:iCs/>
          <w:sz w:val="23"/>
          <w:szCs w:val="23"/>
          <w:lang w:val="id-ID"/>
        </w:rPr>
        <w:t xml:space="preserve">Teori Administrasi Publik, </w:t>
      </w:r>
      <w:r w:rsidRPr="0033349F">
        <w:rPr>
          <w:iCs/>
          <w:sz w:val="23"/>
          <w:szCs w:val="23"/>
          <w:lang w:val="id-ID"/>
        </w:rPr>
        <w:t>CV. Alfabeta, Bandung.</w:t>
      </w:r>
    </w:p>
    <w:p w:rsidR="0033349F" w:rsidRPr="0033349F" w:rsidRDefault="0033349F" w:rsidP="0033349F">
      <w:pPr>
        <w:pStyle w:val="BodyText"/>
        <w:spacing w:after="0"/>
        <w:ind w:left="810" w:hanging="810"/>
        <w:jc w:val="both"/>
        <w:rPr>
          <w:sz w:val="23"/>
          <w:szCs w:val="23"/>
          <w:lang w:val="id-ID"/>
        </w:rPr>
      </w:pPr>
      <w:r w:rsidRPr="0033349F">
        <w:rPr>
          <w:sz w:val="23"/>
          <w:szCs w:val="23"/>
          <w:lang w:val="id-ID"/>
        </w:rPr>
        <w:t xml:space="preserve">Mukhtar, 2013. </w:t>
      </w:r>
      <w:r w:rsidRPr="0033349F">
        <w:rPr>
          <w:i/>
          <w:sz w:val="23"/>
          <w:szCs w:val="23"/>
          <w:lang w:val="id-ID"/>
        </w:rPr>
        <w:t xml:space="preserve">Metode Praktis Penelitian Deskriptif Kualitatif, </w:t>
      </w:r>
      <w:r w:rsidRPr="0033349F">
        <w:rPr>
          <w:sz w:val="23"/>
          <w:szCs w:val="23"/>
          <w:lang w:val="id-ID"/>
        </w:rPr>
        <w:t xml:space="preserve">Referensi. Gaung </w:t>
      </w:r>
      <w:r>
        <w:rPr>
          <w:sz w:val="23"/>
          <w:szCs w:val="23"/>
        </w:rPr>
        <w:t xml:space="preserve">                      </w:t>
      </w:r>
      <w:r w:rsidRPr="0033349F">
        <w:rPr>
          <w:sz w:val="23"/>
          <w:szCs w:val="23"/>
          <w:lang w:val="id-ID"/>
        </w:rPr>
        <w:t>Persada Press Group.</w:t>
      </w:r>
    </w:p>
    <w:p w:rsidR="0033349F" w:rsidRPr="0033349F" w:rsidRDefault="0033349F" w:rsidP="0033349F">
      <w:pPr>
        <w:pStyle w:val="BodyText"/>
        <w:spacing w:after="0"/>
        <w:ind w:left="720" w:hanging="720"/>
        <w:jc w:val="both"/>
        <w:rPr>
          <w:sz w:val="23"/>
          <w:szCs w:val="23"/>
          <w:lang w:val="id-ID"/>
        </w:rPr>
      </w:pPr>
      <w:r w:rsidRPr="0033349F">
        <w:rPr>
          <w:sz w:val="23"/>
          <w:szCs w:val="23"/>
          <w:lang w:val="id-ID"/>
        </w:rPr>
        <w:t>Moenir</w:t>
      </w:r>
      <w:r w:rsidRPr="0033349F">
        <w:rPr>
          <w:sz w:val="23"/>
          <w:szCs w:val="23"/>
        </w:rPr>
        <w:t xml:space="preserve">, </w:t>
      </w:r>
      <w:r w:rsidRPr="0033349F">
        <w:rPr>
          <w:sz w:val="23"/>
          <w:szCs w:val="23"/>
          <w:lang w:val="id-ID"/>
        </w:rPr>
        <w:t>2010</w:t>
      </w:r>
      <w:r w:rsidRPr="0033349F">
        <w:rPr>
          <w:sz w:val="23"/>
          <w:szCs w:val="23"/>
        </w:rPr>
        <w:t xml:space="preserve">. </w:t>
      </w:r>
      <w:r w:rsidRPr="0033349F">
        <w:rPr>
          <w:i/>
          <w:iCs/>
          <w:sz w:val="23"/>
          <w:szCs w:val="23"/>
          <w:lang w:val="id-ID"/>
        </w:rPr>
        <w:t xml:space="preserve">Manajemen Pelayanan Umum di Indonesia, </w:t>
      </w:r>
      <w:r w:rsidRPr="0033349F">
        <w:rPr>
          <w:iCs/>
          <w:sz w:val="23"/>
          <w:szCs w:val="23"/>
          <w:lang w:val="id-ID"/>
        </w:rPr>
        <w:t>Jakarta : PT. Bumi Aksara</w:t>
      </w:r>
      <w:r w:rsidRPr="0033349F">
        <w:rPr>
          <w:sz w:val="23"/>
          <w:szCs w:val="23"/>
        </w:rPr>
        <w:t>.</w:t>
      </w:r>
    </w:p>
    <w:p w:rsidR="0033349F" w:rsidRPr="0033349F" w:rsidRDefault="0033349F" w:rsidP="0033349F">
      <w:pPr>
        <w:pStyle w:val="BodyText"/>
        <w:spacing w:after="0"/>
        <w:ind w:left="720" w:hanging="720"/>
        <w:jc w:val="both"/>
        <w:rPr>
          <w:i/>
          <w:iCs/>
          <w:sz w:val="23"/>
          <w:szCs w:val="23"/>
          <w:lang w:val="id-ID"/>
        </w:rPr>
      </w:pPr>
      <w:r w:rsidRPr="0033349F">
        <w:rPr>
          <w:sz w:val="23"/>
          <w:szCs w:val="23"/>
          <w:lang w:val="id-ID"/>
        </w:rPr>
        <w:t>Moleong</w:t>
      </w:r>
      <w:r w:rsidRPr="0033349F">
        <w:rPr>
          <w:sz w:val="23"/>
          <w:szCs w:val="23"/>
        </w:rPr>
        <w:t>,</w:t>
      </w:r>
      <w:r w:rsidRPr="0033349F">
        <w:rPr>
          <w:sz w:val="23"/>
          <w:szCs w:val="23"/>
          <w:lang w:val="id-ID"/>
        </w:rPr>
        <w:t xml:space="preserve"> Lexy, J,</w:t>
      </w:r>
      <w:r w:rsidRPr="0033349F">
        <w:rPr>
          <w:sz w:val="23"/>
          <w:szCs w:val="23"/>
        </w:rPr>
        <w:t xml:space="preserve"> 200</w:t>
      </w:r>
      <w:r w:rsidRPr="0033349F">
        <w:rPr>
          <w:sz w:val="23"/>
          <w:szCs w:val="23"/>
          <w:lang w:val="id-ID"/>
        </w:rPr>
        <w:t>6</w:t>
      </w:r>
      <w:r w:rsidRPr="0033349F">
        <w:rPr>
          <w:sz w:val="23"/>
          <w:szCs w:val="23"/>
        </w:rPr>
        <w:t xml:space="preserve">. </w:t>
      </w:r>
      <w:r w:rsidRPr="0033349F">
        <w:rPr>
          <w:i/>
          <w:iCs/>
          <w:sz w:val="23"/>
          <w:szCs w:val="23"/>
          <w:lang w:val="id-ID"/>
        </w:rPr>
        <w:t xml:space="preserve">Metode Penelitian Kualitatif, </w:t>
      </w:r>
      <w:r w:rsidRPr="0033349F">
        <w:rPr>
          <w:iCs/>
          <w:sz w:val="23"/>
          <w:szCs w:val="23"/>
          <w:lang w:val="id-ID"/>
        </w:rPr>
        <w:t>Remaja Rosdkarya, Bandung</w:t>
      </w:r>
      <w:r w:rsidRPr="0033349F">
        <w:rPr>
          <w:i/>
          <w:iCs/>
          <w:sz w:val="23"/>
          <w:szCs w:val="23"/>
        </w:rPr>
        <w:t>.</w:t>
      </w:r>
    </w:p>
    <w:p w:rsidR="0033349F" w:rsidRPr="0033349F" w:rsidRDefault="0033349F" w:rsidP="0033349F">
      <w:pPr>
        <w:pStyle w:val="BodyText"/>
        <w:spacing w:after="0"/>
        <w:ind w:left="720" w:hanging="720"/>
        <w:jc w:val="both"/>
        <w:rPr>
          <w:iCs/>
          <w:sz w:val="23"/>
          <w:szCs w:val="23"/>
          <w:lang w:val="id-ID"/>
        </w:rPr>
      </w:pPr>
      <w:r w:rsidRPr="0033349F">
        <w:rPr>
          <w:sz w:val="23"/>
          <w:szCs w:val="23"/>
          <w:lang w:val="id-ID"/>
        </w:rPr>
        <w:t>Pasolong</w:t>
      </w:r>
      <w:r w:rsidRPr="0033349F">
        <w:rPr>
          <w:sz w:val="23"/>
          <w:szCs w:val="23"/>
        </w:rPr>
        <w:t xml:space="preserve">, </w:t>
      </w:r>
      <w:r w:rsidRPr="0033349F">
        <w:rPr>
          <w:sz w:val="23"/>
          <w:szCs w:val="23"/>
          <w:lang w:val="id-ID"/>
        </w:rPr>
        <w:t>Harbani, 2008</w:t>
      </w:r>
      <w:r w:rsidRPr="0033349F">
        <w:rPr>
          <w:sz w:val="23"/>
          <w:szCs w:val="23"/>
        </w:rPr>
        <w:t xml:space="preserve">. </w:t>
      </w:r>
      <w:r w:rsidRPr="0033349F">
        <w:rPr>
          <w:i/>
          <w:iCs/>
          <w:sz w:val="23"/>
          <w:szCs w:val="23"/>
          <w:lang w:val="id-ID"/>
        </w:rPr>
        <w:t xml:space="preserve">Teori Administrasi Publik, </w:t>
      </w:r>
      <w:r w:rsidRPr="0033349F">
        <w:rPr>
          <w:iCs/>
          <w:sz w:val="23"/>
          <w:szCs w:val="23"/>
          <w:lang w:val="id-ID"/>
        </w:rPr>
        <w:t>Cetakan Pertama, Bandung : CV. Alfabeta.</w:t>
      </w:r>
    </w:p>
    <w:p w:rsidR="0033349F" w:rsidRPr="0033349F" w:rsidRDefault="0033349F" w:rsidP="0033349F">
      <w:pPr>
        <w:pStyle w:val="BodyText"/>
        <w:spacing w:after="0"/>
        <w:ind w:left="720" w:hanging="720"/>
        <w:jc w:val="both"/>
        <w:rPr>
          <w:iCs/>
          <w:sz w:val="23"/>
          <w:szCs w:val="23"/>
          <w:lang w:val="id-ID"/>
        </w:rPr>
      </w:pPr>
      <w:proofErr w:type="gramStart"/>
      <w:r w:rsidRPr="0033349F">
        <w:rPr>
          <w:sz w:val="23"/>
          <w:szCs w:val="23"/>
        </w:rPr>
        <w:t xml:space="preserve">_______, </w:t>
      </w:r>
      <w:r w:rsidRPr="0033349F">
        <w:rPr>
          <w:sz w:val="23"/>
          <w:szCs w:val="23"/>
          <w:lang w:val="id-ID"/>
        </w:rPr>
        <w:t>2012</w:t>
      </w:r>
      <w:r w:rsidRPr="0033349F">
        <w:rPr>
          <w:sz w:val="23"/>
          <w:szCs w:val="23"/>
        </w:rPr>
        <w:t>.</w:t>
      </w:r>
      <w:proofErr w:type="gramEnd"/>
      <w:r w:rsidRPr="0033349F">
        <w:rPr>
          <w:sz w:val="23"/>
          <w:szCs w:val="23"/>
        </w:rPr>
        <w:t xml:space="preserve"> </w:t>
      </w:r>
      <w:r w:rsidRPr="0033349F">
        <w:rPr>
          <w:i/>
          <w:sz w:val="23"/>
          <w:szCs w:val="23"/>
          <w:lang w:val="id-ID"/>
        </w:rPr>
        <w:t>Metode Penelitian</w:t>
      </w:r>
      <w:r w:rsidRPr="0033349F">
        <w:rPr>
          <w:i/>
          <w:iCs/>
          <w:sz w:val="23"/>
          <w:szCs w:val="23"/>
          <w:lang w:val="id-ID"/>
        </w:rPr>
        <w:t xml:space="preserve"> Administrasi Publik, </w:t>
      </w:r>
      <w:r w:rsidRPr="0033349F">
        <w:rPr>
          <w:iCs/>
          <w:sz w:val="23"/>
          <w:szCs w:val="23"/>
          <w:lang w:val="id-ID"/>
        </w:rPr>
        <w:t>Cetakan Pertama, Bandung : CV. Alfabeta.</w:t>
      </w:r>
    </w:p>
    <w:p w:rsidR="0033349F" w:rsidRPr="0033349F" w:rsidRDefault="0033349F" w:rsidP="0033349F">
      <w:pPr>
        <w:pStyle w:val="BodyText"/>
        <w:spacing w:after="0"/>
        <w:ind w:left="720" w:hanging="720"/>
        <w:jc w:val="both"/>
        <w:rPr>
          <w:sz w:val="23"/>
          <w:szCs w:val="23"/>
          <w:lang w:val="id-ID"/>
        </w:rPr>
      </w:pPr>
      <w:r w:rsidRPr="0033349F">
        <w:rPr>
          <w:sz w:val="23"/>
          <w:szCs w:val="23"/>
          <w:lang w:val="id-ID"/>
        </w:rPr>
        <w:t>Rivai, Viethzal</w:t>
      </w:r>
      <w:r w:rsidRPr="0033349F">
        <w:rPr>
          <w:sz w:val="23"/>
          <w:szCs w:val="23"/>
        </w:rPr>
        <w:t>, 200</w:t>
      </w:r>
      <w:r w:rsidRPr="0033349F">
        <w:rPr>
          <w:sz w:val="23"/>
          <w:szCs w:val="23"/>
          <w:lang w:val="id-ID"/>
        </w:rPr>
        <w:t>6</w:t>
      </w:r>
      <w:r w:rsidRPr="0033349F">
        <w:rPr>
          <w:sz w:val="23"/>
          <w:szCs w:val="23"/>
        </w:rPr>
        <w:t xml:space="preserve">. </w:t>
      </w:r>
      <w:r w:rsidRPr="0033349F">
        <w:rPr>
          <w:i/>
          <w:iCs/>
          <w:sz w:val="23"/>
          <w:szCs w:val="23"/>
          <w:lang w:val="id-ID"/>
        </w:rPr>
        <w:t>Kepemimpinan Dan Perilaku Organisasi</w:t>
      </w:r>
      <w:r w:rsidRPr="0033349F">
        <w:rPr>
          <w:iCs/>
          <w:sz w:val="23"/>
          <w:szCs w:val="23"/>
          <w:lang w:val="id-ID"/>
        </w:rPr>
        <w:t>, Jakarta : PT. Raja Grafindo Persada</w:t>
      </w:r>
      <w:r w:rsidRPr="0033349F">
        <w:rPr>
          <w:sz w:val="23"/>
          <w:szCs w:val="23"/>
          <w:lang w:val="id-ID"/>
        </w:rPr>
        <w:t>.</w:t>
      </w:r>
    </w:p>
    <w:p w:rsidR="0033349F" w:rsidRPr="0033349F" w:rsidRDefault="0033349F" w:rsidP="0033349F">
      <w:pPr>
        <w:pStyle w:val="BodyText"/>
        <w:spacing w:after="0"/>
        <w:ind w:left="720" w:hanging="720"/>
        <w:jc w:val="both"/>
        <w:rPr>
          <w:iCs/>
          <w:sz w:val="23"/>
          <w:szCs w:val="23"/>
          <w:lang w:val="id-ID"/>
        </w:rPr>
      </w:pPr>
      <w:r w:rsidRPr="0033349F">
        <w:rPr>
          <w:sz w:val="23"/>
          <w:szCs w:val="23"/>
          <w:lang w:val="id-ID"/>
        </w:rPr>
        <w:t>Sugiyono</w:t>
      </w:r>
      <w:r w:rsidRPr="0033349F">
        <w:rPr>
          <w:sz w:val="23"/>
          <w:szCs w:val="23"/>
        </w:rPr>
        <w:t xml:space="preserve">, </w:t>
      </w:r>
      <w:r w:rsidRPr="0033349F">
        <w:rPr>
          <w:sz w:val="23"/>
          <w:szCs w:val="23"/>
          <w:lang w:val="id-ID"/>
        </w:rPr>
        <w:t>2008</w:t>
      </w:r>
      <w:r w:rsidRPr="0033349F">
        <w:rPr>
          <w:sz w:val="23"/>
          <w:szCs w:val="23"/>
        </w:rPr>
        <w:t xml:space="preserve">. </w:t>
      </w:r>
      <w:r w:rsidRPr="0033349F">
        <w:rPr>
          <w:i/>
          <w:sz w:val="23"/>
          <w:szCs w:val="23"/>
          <w:lang w:val="id-ID"/>
        </w:rPr>
        <w:t>Memahami Penelitian Kualitatif</w:t>
      </w:r>
      <w:r w:rsidRPr="0033349F">
        <w:rPr>
          <w:i/>
          <w:iCs/>
          <w:sz w:val="23"/>
          <w:szCs w:val="23"/>
          <w:lang w:val="id-ID"/>
        </w:rPr>
        <w:t xml:space="preserve">, </w:t>
      </w:r>
      <w:r w:rsidRPr="0033349F">
        <w:rPr>
          <w:iCs/>
          <w:sz w:val="23"/>
          <w:szCs w:val="23"/>
          <w:lang w:val="id-ID"/>
        </w:rPr>
        <w:t>Cetakan Keempat, Bandung : CV. Alfabeta.</w:t>
      </w:r>
    </w:p>
    <w:p w:rsidR="0033349F" w:rsidRPr="0033349F" w:rsidRDefault="0033349F" w:rsidP="0033349F">
      <w:pPr>
        <w:pStyle w:val="BodyText"/>
        <w:spacing w:after="0"/>
        <w:ind w:left="720" w:hanging="720"/>
        <w:jc w:val="both"/>
        <w:rPr>
          <w:sz w:val="23"/>
          <w:szCs w:val="23"/>
          <w:lang w:val="id-ID"/>
        </w:rPr>
      </w:pPr>
      <w:proofErr w:type="gramStart"/>
      <w:r w:rsidRPr="0033349F">
        <w:rPr>
          <w:sz w:val="23"/>
          <w:szCs w:val="23"/>
        </w:rPr>
        <w:t xml:space="preserve">_______, </w:t>
      </w:r>
      <w:r w:rsidRPr="0033349F">
        <w:rPr>
          <w:sz w:val="23"/>
          <w:szCs w:val="23"/>
          <w:lang w:val="id-ID"/>
        </w:rPr>
        <w:t>2013</w:t>
      </w:r>
      <w:r w:rsidRPr="0033349F">
        <w:rPr>
          <w:sz w:val="23"/>
          <w:szCs w:val="23"/>
        </w:rPr>
        <w:t>.</w:t>
      </w:r>
      <w:proofErr w:type="gramEnd"/>
      <w:r w:rsidRPr="0033349F">
        <w:rPr>
          <w:sz w:val="23"/>
          <w:szCs w:val="23"/>
        </w:rPr>
        <w:t xml:space="preserve"> </w:t>
      </w:r>
      <w:r w:rsidRPr="0033349F">
        <w:rPr>
          <w:i/>
          <w:iCs/>
          <w:sz w:val="23"/>
          <w:szCs w:val="23"/>
          <w:lang w:val="id-ID"/>
        </w:rPr>
        <w:t xml:space="preserve">Memahami Penelitian Kualitatif, </w:t>
      </w:r>
      <w:r w:rsidRPr="0033349F">
        <w:rPr>
          <w:iCs/>
          <w:sz w:val="23"/>
          <w:szCs w:val="23"/>
          <w:lang w:val="id-ID"/>
        </w:rPr>
        <w:t>Cetakan  Kedelapan, Bandung : CV. Alfabeta.</w:t>
      </w:r>
    </w:p>
    <w:p w:rsidR="0033349F" w:rsidRPr="0033349F" w:rsidRDefault="0033349F" w:rsidP="0033349F">
      <w:pPr>
        <w:pStyle w:val="BodyText"/>
        <w:spacing w:after="0"/>
        <w:ind w:left="720" w:hanging="720"/>
        <w:jc w:val="both"/>
        <w:rPr>
          <w:iCs/>
          <w:sz w:val="23"/>
          <w:szCs w:val="23"/>
          <w:lang w:val="id-ID"/>
        </w:rPr>
      </w:pPr>
      <w:r w:rsidRPr="0033349F">
        <w:rPr>
          <w:iCs/>
          <w:sz w:val="23"/>
          <w:szCs w:val="23"/>
          <w:lang w:val="id-ID"/>
        </w:rPr>
        <w:t xml:space="preserve">Sinambela, Lijan Poltak dkk, 2006. </w:t>
      </w:r>
      <w:r w:rsidRPr="0033349F">
        <w:rPr>
          <w:i/>
          <w:iCs/>
          <w:sz w:val="23"/>
          <w:szCs w:val="23"/>
          <w:lang w:val="id-ID"/>
        </w:rPr>
        <w:t>Reformasi Pelayanan Publik : Teori, Kebijakan, dan Implementasi.</w:t>
      </w:r>
      <w:r w:rsidRPr="0033349F">
        <w:rPr>
          <w:iCs/>
          <w:sz w:val="23"/>
          <w:szCs w:val="23"/>
          <w:lang w:val="id-ID"/>
        </w:rPr>
        <w:t xml:space="preserve"> Jakarta : Bumi Aksara.</w:t>
      </w:r>
    </w:p>
    <w:p w:rsidR="0033349F" w:rsidRPr="0033349F" w:rsidRDefault="0033349F" w:rsidP="0033349F">
      <w:pPr>
        <w:pStyle w:val="BodyText"/>
        <w:spacing w:after="0"/>
        <w:ind w:left="720" w:hanging="720"/>
        <w:jc w:val="both"/>
        <w:rPr>
          <w:sz w:val="23"/>
          <w:szCs w:val="23"/>
          <w:lang w:val="id-ID"/>
        </w:rPr>
      </w:pPr>
      <w:r w:rsidRPr="0033349F">
        <w:rPr>
          <w:sz w:val="23"/>
          <w:szCs w:val="23"/>
          <w:lang w:val="id-ID"/>
        </w:rPr>
        <w:t>Soerjono</w:t>
      </w:r>
      <w:r w:rsidRPr="0033349F">
        <w:rPr>
          <w:sz w:val="23"/>
          <w:szCs w:val="23"/>
        </w:rPr>
        <w:t>,</w:t>
      </w:r>
      <w:r w:rsidRPr="0033349F">
        <w:rPr>
          <w:sz w:val="23"/>
          <w:szCs w:val="23"/>
          <w:lang w:val="id-ID"/>
        </w:rPr>
        <w:t xml:space="preserve"> Soekanto,</w:t>
      </w:r>
      <w:r w:rsidRPr="0033349F">
        <w:rPr>
          <w:sz w:val="23"/>
          <w:szCs w:val="23"/>
        </w:rPr>
        <w:t xml:space="preserve"> 200</w:t>
      </w:r>
      <w:r w:rsidRPr="0033349F">
        <w:rPr>
          <w:sz w:val="23"/>
          <w:szCs w:val="23"/>
          <w:lang w:val="id-ID"/>
        </w:rPr>
        <w:t>2</w:t>
      </w:r>
      <w:r w:rsidRPr="0033349F">
        <w:rPr>
          <w:sz w:val="23"/>
          <w:szCs w:val="23"/>
        </w:rPr>
        <w:t>.</w:t>
      </w:r>
      <w:r w:rsidRPr="0033349F">
        <w:rPr>
          <w:sz w:val="23"/>
          <w:szCs w:val="23"/>
          <w:lang w:val="id-ID"/>
        </w:rPr>
        <w:t xml:space="preserve"> </w:t>
      </w:r>
      <w:r w:rsidRPr="0033349F">
        <w:rPr>
          <w:i/>
          <w:iCs/>
          <w:sz w:val="23"/>
          <w:szCs w:val="23"/>
          <w:lang w:val="id-ID"/>
        </w:rPr>
        <w:t>Sosiologi Suatu Pengantar</w:t>
      </w:r>
      <w:r w:rsidRPr="0033349F">
        <w:rPr>
          <w:sz w:val="23"/>
          <w:szCs w:val="23"/>
          <w:lang w:val="id-ID"/>
        </w:rPr>
        <w:t>, Jakarta : CV. Rajawali.</w:t>
      </w:r>
    </w:p>
    <w:p w:rsidR="0033349F" w:rsidRPr="0033349F" w:rsidRDefault="0033349F" w:rsidP="0033349F">
      <w:pPr>
        <w:pStyle w:val="BodyText"/>
        <w:spacing w:after="0"/>
        <w:ind w:left="720" w:hanging="720"/>
        <w:jc w:val="both"/>
        <w:rPr>
          <w:sz w:val="23"/>
          <w:szCs w:val="23"/>
        </w:rPr>
      </w:pPr>
      <w:r w:rsidRPr="0033349F">
        <w:rPr>
          <w:sz w:val="23"/>
          <w:szCs w:val="23"/>
          <w:lang w:val="id-ID"/>
        </w:rPr>
        <w:t xml:space="preserve">Wirutomo, Paulus, 2003. </w:t>
      </w:r>
      <w:r w:rsidRPr="0033349F">
        <w:rPr>
          <w:i/>
          <w:sz w:val="23"/>
          <w:szCs w:val="23"/>
          <w:lang w:val="id-ID"/>
        </w:rPr>
        <w:t>Pokok-Pokok Pikiran Sosiologi David Berry</w:t>
      </w:r>
      <w:r w:rsidRPr="0033349F">
        <w:rPr>
          <w:sz w:val="23"/>
          <w:szCs w:val="23"/>
          <w:lang w:val="id-ID"/>
        </w:rPr>
        <w:t xml:space="preserve"> (Terjemahan buku The Principles of Sociologi karya David Berry), Jakarta: PT Raja Grafindo Persada.</w:t>
      </w:r>
    </w:p>
    <w:p w:rsidR="0033349F" w:rsidRPr="0033349F" w:rsidRDefault="0033349F" w:rsidP="0033349F">
      <w:pPr>
        <w:pStyle w:val="BodyText"/>
        <w:spacing w:after="0"/>
        <w:ind w:left="720" w:hanging="720"/>
        <w:jc w:val="both"/>
        <w:rPr>
          <w:sz w:val="23"/>
          <w:szCs w:val="23"/>
          <w:lang w:val="id-ID"/>
        </w:rPr>
      </w:pPr>
      <w:r w:rsidRPr="0033349F">
        <w:rPr>
          <w:b/>
          <w:sz w:val="23"/>
          <w:szCs w:val="23"/>
          <w:lang w:val="id-ID"/>
        </w:rPr>
        <w:t>Dokumen-Dokumen :</w:t>
      </w:r>
    </w:p>
    <w:p w:rsidR="0033349F" w:rsidRPr="0033349F" w:rsidRDefault="0033349F" w:rsidP="0033349F">
      <w:pPr>
        <w:pStyle w:val="BodyText"/>
        <w:spacing w:after="0"/>
        <w:ind w:left="720" w:hanging="720"/>
        <w:jc w:val="both"/>
        <w:rPr>
          <w:sz w:val="23"/>
          <w:szCs w:val="23"/>
          <w:lang w:val="id-ID"/>
        </w:rPr>
      </w:pPr>
      <w:proofErr w:type="gramStart"/>
      <w:r w:rsidRPr="0033349F">
        <w:rPr>
          <w:sz w:val="23"/>
          <w:szCs w:val="23"/>
        </w:rPr>
        <w:t xml:space="preserve">_______, </w:t>
      </w:r>
      <w:r w:rsidRPr="0033349F">
        <w:rPr>
          <w:sz w:val="23"/>
          <w:szCs w:val="23"/>
          <w:lang w:val="id-ID"/>
        </w:rPr>
        <w:t>2009</w:t>
      </w:r>
      <w:r w:rsidRPr="0033349F">
        <w:rPr>
          <w:sz w:val="23"/>
          <w:szCs w:val="23"/>
        </w:rPr>
        <w:t>.</w:t>
      </w:r>
      <w:proofErr w:type="gramEnd"/>
      <w:r w:rsidRPr="0033349F">
        <w:rPr>
          <w:sz w:val="23"/>
          <w:szCs w:val="23"/>
        </w:rPr>
        <w:t xml:space="preserve"> </w:t>
      </w:r>
      <w:proofErr w:type="gramStart"/>
      <w:r w:rsidRPr="0033349F">
        <w:rPr>
          <w:i/>
          <w:iCs/>
          <w:sz w:val="23"/>
          <w:szCs w:val="23"/>
        </w:rPr>
        <w:t xml:space="preserve">Undang-undang No. </w:t>
      </w:r>
      <w:r w:rsidRPr="0033349F">
        <w:rPr>
          <w:i/>
          <w:iCs/>
          <w:sz w:val="23"/>
          <w:szCs w:val="23"/>
          <w:lang w:val="id-ID"/>
        </w:rPr>
        <w:t>22</w:t>
      </w:r>
      <w:r w:rsidRPr="0033349F">
        <w:rPr>
          <w:i/>
          <w:iCs/>
          <w:sz w:val="23"/>
          <w:szCs w:val="23"/>
        </w:rPr>
        <w:t xml:space="preserve"> Tahun </w:t>
      </w:r>
      <w:r w:rsidRPr="0033349F">
        <w:rPr>
          <w:i/>
          <w:iCs/>
          <w:sz w:val="23"/>
          <w:szCs w:val="23"/>
          <w:lang w:val="id-ID"/>
        </w:rPr>
        <w:t>2009</w:t>
      </w:r>
      <w:r w:rsidRPr="0033349F">
        <w:rPr>
          <w:i/>
          <w:iCs/>
          <w:sz w:val="23"/>
          <w:szCs w:val="23"/>
        </w:rPr>
        <w:t xml:space="preserve"> Tentang Lalu Lintas dan Angkutan Jalan</w:t>
      </w:r>
      <w:r w:rsidRPr="0033349F">
        <w:rPr>
          <w:sz w:val="23"/>
          <w:szCs w:val="23"/>
        </w:rPr>
        <w:t>.</w:t>
      </w:r>
      <w:proofErr w:type="gramEnd"/>
    </w:p>
    <w:p w:rsidR="0033349F" w:rsidRPr="0033349F" w:rsidRDefault="0033349F" w:rsidP="0033349F">
      <w:pPr>
        <w:pStyle w:val="BodyText"/>
        <w:spacing w:after="0"/>
        <w:ind w:left="720" w:hanging="720"/>
        <w:jc w:val="both"/>
        <w:rPr>
          <w:sz w:val="23"/>
          <w:szCs w:val="23"/>
          <w:lang w:val="id-ID"/>
        </w:rPr>
      </w:pPr>
      <w:proofErr w:type="gramStart"/>
      <w:r w:rsidRPr="0033349F">
        <w:rPr>
          <w:sz w:val="23"/>
          <w:szCs w:val="23"/>
        </w:rPr>
        <w:t xml:space="preserve">_______, </w:t>
      </w:r>
      <w:r w:rsidRPr="0033349F">
        <w:rPr>
          <w:sz w:val="23"/>
          <w:szCs w:val="23"/>
          <w:lang w:val="id-ID"/>
        </w:rPr>
        <w:t>2009</w:t>
      </w:r>
      <w:r w:rsidRPr="0033349F">
        <w:rPr>
          <w:sz w:val="23"/>
          <w:szCs w:val="23"/>
        </w:rPr>
        <w:t>.</w:t>
      </w:r>
      <w:proofErr w:type="gramEnd"/>
      <w:r w:rsidRPr="0033349F">
        <w:rPr>
          <w:sz w:val="23"/>
          <w:szCs w:val="23"/>
        </w:rPr>
        <w:t xml:space="preserve"> </w:t>
      </w:r>
      <w:proofErr w:type="gramStart"/>
      <w:r w:rsidRPr="0033349F">
        <w:rPr>
          <w:i/>
          <w:iCs/>
          <w:sz w:val="23"/>
          <w:szCs w:val="23"/>
        </w:rPr>
        <w:t xml:space="preserve">Undang-undang No. </w:t>
      </w:r>
      <w:r w:rsidRPr="0033349F">
        <w:rPr>
          <w:i/>
          <w:iCs/>
          <w:sz w:val="23"/>
          <w:szCs w:val="23"/>
          <w:lang w:val="id-ID"/>
        </w:rPr>
        <w:t>25</w:t>
      </w:r>
      <w:r w:rsidRPr="0033349F">
        <w:rPr>
          <w:i/>
          <w:iCs/>
          <w:sz w:val="23"/>
          <w:szCs w:val="23"/>
        </w:rPr>
        <w:t xml:space="preserve"> Tahun </w:t>
      </w:r>
      <w:r w:rsidRPr="0033349F">
        <w:rPr>
          <w:i/>
          <w:iCs/>
          <w:sz w:val="23"/>
          <w:szCs w:val="23"/>
          <w:lang w:val="id-ID"/>
        </w:rPr>
        <w:t>2009</w:t>
      </w:r>
      <w:r w:rsidRPr="0033349F">
        <w:rPr>
          <w:i/>
          <w:iCs/>
          <w:sz w:val="23"/>
          <w:szCs w:val="23"/>
        </w:rPr>
        <w:t xml:space="preserve"> Tentang </w:t>
      </w:r>
      <w:r w:rsidRPr="0033349F">
        <w:rPr>
          <w:i/>
          <w:iCs/>
          <w:sz w:val="23"/>
          <w:szCs w:val="23"/>
          <w:lang w:val="id-ID"/>
        </w:rPr>
        <w:t>Pelayanan Publik.</w:t>
      </w:r>
      <w:proofErr w:type="gramEnd"/>
    </w:p>
    <w:p w:rsidR="0033349F" w:rsidRPr="0033349F" w:rsidRDefault="0033349F" w:rsidP="0033349F">
      <w:pPr>
        <w:pStyle w:val="BodyText"/>
        <w:spacing w:after="0"/>
        <w:ind w:left="720" w:hanging="720"/>
        <w:jc w:val="both"/>
        <w:rPr>
          <w:sz w:val="23"/>
          <w:szCs w:val="23"/>
          <w:lang w:val="id-ID"/>
        </w:rPr>
      </w:pPr>
      <w:proofErr w:type="gramStart"/>
      <w:r w:rsidRPr="0033349F">
        <w:rPr>
          <w:sz w:val="23"/>
          <w:szCs w:val="23"/>
        </w:rPr>
        <w:t xml:space="preserve">_______, </w:t>
      </w:r>
      <w:r w:rsidRPr="0033349F">
        <w:rPr>
          <w:sz w:val="23"/>
          <w:szCs w:val="23"/>
          <w:lang w:val="id-ID"/>
        </w:rPr>
        <w:t>2002</w:t>
      </w:r>
      <w:r w:rsidRPr="0033349F">
        <w:rPr>
          <w:sz w:val="23"/>
          <w:szCs w:val="23"/>
        </w:rPr>
        <w:t>.</w:t>
      </w:r>
      <w:proofErr w:type="gramEnd"/>
      <w:r w:rsidRPr="0033349F">
        <w:rPr>
          <w:sz w:val="23"/>
          <w:szCs w:val="23"/>
        </w:rPr>
        <w:t xml:space="preserve"> </w:t>
      </w:r>
      <w:proofErr w:type="gramStart"/>
      <w:r w:rsidRPr="0033349F">
        <w:rPr>
          <w:i/>
          <w:iCs/>
          <w:sz w:val="23"/>
          <w:szCs w:val="23"/>
        </w:rPr>
        <w:t xml:space="preserve">Undang-undang No. </w:t>
      </w:r>
      <w:r w:rsidRPr="0033349F">
        <w:rPr>
          <w:i/>
          <w:iCs/>
          <w:sz w:val="23"/>
          <w:szCs w:val="23"/>
          <w:lang w:val="id-ID"/>
        </w:rPr>
        <w:t>2</w:t>
      </w:r>
      <w:r w:rsidRPr="0033349F">
        <w:rPr>
          <w:i/>
          <w:iCs/>
          <w:sz w:val="23"/>
          <w:szCs w:val="23"/>
        </w:rPr>
        <w:t xml:space="preserve"> Tahun </w:t>
      </w:r>
      <w:r w:rsidRPr="0033349F">
        <w:rPr>
          <w:i/>
          <w:iCs/>
          <w:sz w:val="23"/>
          <w:szCs w:val="23"/>
          <w:lang w:val="id-ID"/>
        </w:rPr>
        <w:t>2002 Tentang Kepolisian Negara Republik Indonesia.</w:t>
      </w:r>
      <w:proofErr w:type="gramEnd"/>
    </w:p>
    <w:p w:rsidR="0033349F" w:rsidRPr="0033349F" w:rsidRDefault="0033349F" w:rsidP="0033349F">
      <w:pPr>
        <w:pStyle w:val="BodyText"/>
        <w:spacing w:after="0"/>
        <w:ind w:left="720" w:hanging="720"/>
        <w:jc w:val="both"/>
        <w:rPr>
          <w:i/>
          <w:iCs/>
          <w:sz w:val="23"/>
          <w:szCs w:val="23"/>
          <w:lang w:val="id-ID"/>
        </w:rPr>
      </w:pPr>
      <w:proofErr w:type="gramStart"/>
      <w:r w:rsidRPr="0033349F">
        <w:rPr>
          <w:sz w:val="23"/>
          <w:szCs w:val="23"/>
        </w:rPr>
        <w:t xml:space="preserve">_______, </w:t>
      </w:r>
      <w:r w:rsidRPr="0033349F">
        <w:rPr>
          <w:sz w:val="23"/>
          <w:szCs w:val="23"/>
          <w:lang w:val="id-ID"/>
        </w:rPr>
        <w:t>2003</w:t>
      </w:r>
      <w:r w:rsidRPr="0033349F">
        <w:rPr>
          <w:sz w:val="23"/>
          <w:szCs w:val="23"/>
        </w:rPr>
        <w:t>.</w:t>
      </w:r>
      <w:proofErr w:type="gramEnd"/>
      <w:r w:rsidRPr="0033349F">
        <w:rPr>
          <w:sz w:val="23"/>
          <w:szCs w:val="23"/>
        </w:rPr>
        <w:t xml:space="preserve"> </w:t>
      </w:r>
      <w:r w:rsidRPr="0033349F">
        <w:rPr>
          <w:i/>
          <w:iCs/>
          <w:sz w:val="23"/>
          <w:szCs w:val="23"/>
          <w:lang w:val="id-ID"/>
        </w:rPr>
        <w:t>Keputusan Menteri Pendayagunaan Aparatur Negara No. 63/KEP/M.PAN/7/2003 Tentang Pedoman Umum Penyelenggaraan Pelayanan Publik.</w:t>
      </w:r>
    </w:p>
    <w:p w:rsidR="0033349F" w:rsidRPr="0033349F" w:rsidRDefault="0033349F" w:rsidP="0033349F">
      <w:pPr>
        <w:pStyle w:val="BodyText"/>
        <w:spacing w:after="0"/>
        <w:ind w:left="720" w:hanging="720"/>
        <w:jc w:val="both"/>
        <w:rPr>
          <w:i/>
          <w:sz w:val="23"/>
          <w:szCs w:val="23"/>
          <w:lang w:val="id-ID"/>
        </w:rPr>
      </w:pPr>
      <w:proofErr w:type="gramStart"/>
      <w:r w:rsidRPr="0033349F">
        <w:rPr>
          <w:sz w:val="23"/>
          <w:szCs w:val="23"/>
        </w:rPr>
        <w:t xml:space="preserve">_______, </w:t>
      </w:r>
      <w:r w:rsidRPr="0033349F">
        <w:rPr>
          <w:sz w:val="23"/>
          <w:szCs w:val="23"/>
          <w:lang w:val="id-ID"/>
        </w:rPr>
        <w:t>2010</w:t>
      </w:r>
      <w:r w:rsidRPr="0033349F">
        <w:rPr>
          <w:sz w:val="23"/>
          <w:szCs w:val="23"/>
        </w:rPr>
        <w:t>.</w:t>
      </w:r>
      <w:proofErr w:type="gramEnd"/>
      <w:r w:rsidRPr="0033349F">
        <w:rPr>
          <w:sz w:val="23"/>
          <w:szCs w:val="23"/>
        </w:rPr>
        <w:t xml:space="preserve"> </w:t>
      </w:r>
      <w:r w:rsidRPr="0033349F">
        <w:rPr>
          <w:i/>
          <w:iCs/>
          <w:sz w:val="23"/>
          <w:szCs w:val="23"/>
          <w:lang w:val="id-ID"/>
        </w:rPr>
        <w:t>Peraturan Kapol</w:t>
      </w:r>
      <w:r w:rsidRPr="0033349F">
        <w:rPr>
          <w:i/>
          <w:sz w:val="23"/>
          <w:szCs w:val="23"/>
          <w:lang w:val="id-ID"/>
        </w:rPr>
        <w:t>ri No. 23 Tahun 2010 Tentang Susunan Organisasi dan Tata Kerja Pada Tingkat Kepolisian Resor dan Kepolisan Sektor.</w:t>
      </w:r>
    </w:p>
    <w:p w:rsidR="0033349F" w:rsidRDefault="0033349F" w:rsidP="0033349F">
      <w:pPr>
        <w:pStyle w:val="BodyText"/>
        <w:spacing w:after="0"/>
        <w:ind w:left="720" w:hanging="720"/>
        <w:jc w:val="both"/>
        <w:rPr>
          <w:i/>
          <w:sz w:val="23"/>
          <w:szCs w:val="23"/>
          <w:lang w:val="id-ID"/>
        </w:rPr>
      </w:pPr>
      <w:proofErr w:type="gramStart"/>
      <w:r w:rsidRPr="0033349F">
        <w:rPr>
          <w:sz w:val="23"/>
          <w:szCs w:val="23"/>
        </w:rPr>
        <w:t xml:space="preserve">_______, </w:t>
      </w:r>
      <w:r w:rsidRPr="0033349F">
        <w:rPr>
          <w:sz w:val="23"/>
          <w:szCs w:val="23"/>
          <w:lang w:val="id-ID"/>
        </w:rPr>
        <w:t>2010</w:t>
      </w:r>
      <w:r w:rsidRPr="0033349F">
        <w:rPr>
          <w:sz w:val="23"/>
          <w:szCs w:val="23"/>
        </w:rPr>
        <w:t>.</w:t>
      </w:r>
      <w:proofErr w:type="gramEnd"/>
      <w:r w:rsidRPr="0033349F">
        <w:rPr>
          <w:sz w:val="23"/>
          <w:szCs w:val="23"/>
        </w:rPr>
        <w:t xml:space="preserve"> </w:t>
      </w:r>
      <w:r w:rsidRPr="0033349F">
        <w:rPr>
          <w:i/>
          <w:iCs/>
          <w:sz w:val="23"/>
          <w:szCs w:val="23"/>
          <w:lang w:val="id-ID"/>
        </w:rPr>
        <w:t>Peraturan Daerah Kabupaten Kutai Kartanegara</w:t>
      </w:r>
      <w:r w:rsidRPr="0033349F">
        <w:rPr>
          <w:i/>
          <w:sz w:val="23"/>
          <w:szCs w:val="23"/>
          <w:lang w:val="id-ID"/>
        </w:rPr>
        <w:t xml:space="preserve"> No. 5 Tahun 2013 Tentang Penyelenggaraan Ketertiban Umum dan Ketentraman Masyarakat..</w:t>
      </w:r>
    </w:p>
    <w:p w:rsidR="00DE6971" w:rsidRDefault="00DE6971" w:rsidP="0033349F">
      <w:pPr>
        <w:pStyle w:val="BodyText"/>
        <w:spacing w:after="0"/>
        <w:ind w:left="720" w:hanging="720"/>
        <w:jc w:val="both"/>
        <w:rPr>
          <w:i/>
          <w:sz w:val="23"/>
          <w:szCs w:val="23"/>
          <w:lang w:val="id-ID"/>
        </w:rPr>
      </w:pPr>
    </w:p>
    <w:p w:rsidR="0033349F" w:rsidRPr="0033349F" w:rsidRDefault="0033349F" w:rsidP="0033349F">
      <w:pPr>
        <w:pStyle w:val="BodyText"/>
        <w:spacing w:after="0"/>
        <w:jc w:val="both"/>
        <w:rPr>
          <w:b/>
          <w:sz w:val="23"/>
          <w:szCs w:val="23"/>
          <w:lang w:val="id-ID"/>
        </w:rPr>
      </w:pPr>
      <w:r w:rsidRPr="0033349F">
        <w:rPr>
          <w:b/>
          <w:sz w:val="23"/>
          <w:szCs w:val="23"/>
          <w:lang w:val="id-ID"/>
        </w:rPr>
        <w:lastRenderedPageBreak/>
        <w:t>Sumber Internet :</w:t>
      </w:r>
    </w:p>
    <w:p w:rsidR="0033349F" w:rsidRPr="0033349F" w:rsidRDefault="00E620A5" w:rsidP="0033349F">
      <w:pPr>
        <w:pStyle w:val="BodyText"/>
        <w:spacing w:after="0"/>
        <w:ind w:left="720" w:hanging="720"/>
        <w:jc w:val="both"/>
        <w:rPr>
          <w:b/>
          <w:sz w:val="23"/>
          <w:szCs w:val="23"/>
          <w:lang w:val="id-ID"/>
        </w:rPr>
      </w:pPr>
      <w:hyperlink r:id="rId10" w:history="1">
        <w:r w:rsidR="0033349F" w:rsidRPr="0033349F">
          <w:rPr>
            <w:rStyle w:val="Hyperlink"/>
            <w:color w:val="auto"/>
            <w:sz w:val="23"/>
            <w:szCs w:val="23"/>
            <w:u w:val="none"/>
            <w:lang w:val="id-ID"/>
          </w:rPr>
          <w:t>www.kamusbahasaindonesia.org/Ketertiban</w:t>
        </w:r>
      </w:hyperlink>
      <w:r w:rsidR="0033349F">
        <w:rPr>
          <w:sz w:val="23"/>
          <w:szCs w:val="23"/>
        </w:rPr>
        <w:t xml:space="preserve"> </w:t>
      </w:r>
      <w:r w:rsidR="0033349F" w:rsidRPr="0033349F">
        <w:rPr>
          <w:sz w:val="23"/>
          <w:szCs w:val="23"/>
          <w:lang w:val="id-ID"/>
        </w:rPr>
        <w:t>(diakses 10 Maret 2014)</w:t>
      </w:r>
    </w:p>
    <w:p w:rsidR="0033349F" w:rsidRPr="002856DF" w:rsidRDefault="0033349F" w:rsidP="004331AB">
      <w:pPr>
        <w:pStyle w:val="p0"/>
        <w:ind w:left="1530" w:hanging="1521"/>
        <w:jc w:val="both"/>
        <w:rPr>
          <w:color w:val="000000"/>
        </w:rPr>
      </w:pPr>
      <w:r w:rsidRPr="0033349F">
        <w:rPr>
          <w:sz w:val="23"/>
          <w:szCs w:val="23"/>
        </w:rPr>
        <w:t>Poerwardaminta,</w:t>
      </w:r>
      <w:hyperlink r:id="rId11" w:history="1">
        <w:r w:rsidRPr="0033349F">
          <w:rPr>
            <w:rStyle w:val="Hyperlink"/>
            <w:color w:val="auto"/>
            <w:sz w:val="23"/>
            <w:szCs w:val="23"/>
            <w:u w:val="none"/>
          </w:rPr>
          <w:t>http://www.slideshare.net/septianraha/analisis-pelaksanaan-kewenangan-pemerintahan-desa-dalam-bidang-kemasyarakatan-di-desa-sumare-kecamatan-simboro-kabupaten-mamuju (diakses 7 Maret 2014</w:t>
        </w:r>
      </w:hyperlink>
      <w:r w:rsidRPr="002856DF">
        <w:t>)</w:t>
      </w:r>
    </w:p>
    <w:p w:rsidR="0033349F" w:rsidRPr="00744AF5" w:rsidRDefault="0033349F" w:rsidP="004331AB">
      <w:pPr>
        <w:jc w:val="both"/>
      </w:pPr>
    </w:p>
    <w:p w:rsidR="00403DE8" w:rsidRPr="00403DE8" w:rsidRDefault="00403DE8" w:rsidP="004331AB">
      <w:pPr>
        <w:jc w:val="both"/>
        <w:rPr>
          <w:sz w:val="23"/>
          <w:szCs w:val="23"/>
          <w:lang w:val="id-ID"/>
        </w:rPr>
      </w:pPr>
    </w:p>
    <w:p w:rsidR="00025F74" w:rsidRDefault="00025F74" w:rsidP="0033349F">
      <w:pPr>
        <w:jc w:val="center"/>
      </w:pPr>
    </w:p>
    <w:sectPr w:rsidR="00025F74" w:rsidSect="00DE6971">
      <w:headerReference w:type="even" r:id="rId12"/>
      <w:headerReference w:type="default" r:id="rId13"/>
      <w:footerReference w:type="even" r:id="rId14"/>
      <w:footerReference w:type="default" r:id="rId15"/>
      <w:footerReference w:type="first" r:id="rId16"/>
      <w:pgSz w:w="10206" w:h="14175" w:code="34"/>
      <w:pgMar w:top="629" w:right="1287" w:bottom="629" w:left="1332" w:header="851" w:footer="794" w:gutter="0"/>
      <w:pgNumType w:start="168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EAA" w:rsidRDefault="006A2EAA" w:rsidP="00FC6AAB">
      <w:r>
        <w:separator/>
      </w:r>
    </w:p>
  </w:endnote>
  <w:endnote w:type="continuationSeparator" w:id="1">
    <w:p w:rsidR="006A2EAA" w:rsidRDefault="006A2EAA"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7311"/>
      <w:docPartObj>
        <w:docPartGallery w:val="Page Numbers (Bottom of Page)"/>
        <w:docPartUnique/>
      </w:docPartObj>
    </w:sdtPr>
    <w:sdtContent>
      <w:p w:rsidR="004331AB" w:rsidRDefault="004331AB" w:rsidP="004331AB">
        <w:pPr>
          <w:pStyle w:val="Footer"/>
          <w:pBdr>
            <w:bottom w:val="single" w:sz="4" w:space="1" w:color="auto"/>
          </w:pBdr>
          <w:jc w:val="right"/>
          <w:rPr>
            <w:lang w:val="id-ID"/>
          </w:rPr>
        </w:pPr>
      </w:p>
      <w:p w:rsidR="004331AB" w:rsidRDefault="00E620A5" w:rsidP="00ED559E">
        <w:pPr>
          <w:pStyle w:val="Footer"/>
        </w:pPr>
        <w:r w:rsidRPr="004331AB">
          <w:rPr>
            <w:rFonts w:ascii="Arial" w:hAnsi="Arial" w:cs="Arial"/>
          </w:rPr>
          <w:fldChar w:fldCharType="begin"/>
        </w:r>
        <w:r w:rsidR="004331AB" w:rsidRPr="004331AB">
          <w:rPr>
            <w:rFonts w:ascii="Arial" w:hAnsi="Arial" w:cs="Arial"/>
          </w:rPr>
          <w:instrText xml:space="preserve"> PAGE   \* MERGEFORMAT </w:instrText>
        </w:r>
        <w:r w:rsidRPr="004331AB">
          <w:rPr>
            <w:rFonts w:ascii="Arial" w:hAnsi="Arial" w:cs="Arial"/>
          </w:rPr>
          <w:fldChar w:fldCharType="separate"/>
        </w:r>
        <w:r w:rsidR="00ED559E">
          <w:rPr>
            <w:rFonts w:ascii="Arial" w:hAnsi="Arial" w:cs="Arial"/>
            <w:noProof/>
          </w:rPr>
          <w:t>1692</w:t>
        </w:r>
        <w:r w:rsidRPr="004331AB">
          <w:rPr>
            <w:rFonts w:ascii="Arial" w:hAnsi="Arial" w:cs="Arial"/>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7312"/>
      <w:docPartObj>
        <w:docPartGallery w:val="Page Numbers (Bottom of Page)"/>
        <w:docPartUnique/>
      </w:docPartObj>
    </w:sdtPr>
    <w:sdtContent>
      <w:p w:rsidR="004331AB" w:rsidRDefault="004331AB" w:rsidP="004331AB">
        <w:pPr>
          <w:pStyle w:val="Footer"/>
          <w:pBdr>
            <w:bottom w:val="single" w:sz="4" w:space="1" w:color="auto"/>
          </w:pBdr>
          <w:jc w:val="right"/>
          <w:rPr>
            <w:lang w:val="id-ID"/>
          </w:rPr>
        </w:pPr>
      </w:p>
      <w:p w:rsidR="004331AB" w:rsidRDefault="00E620A5">
        <w:pPr>
          <w:pStyle w:val="Footer"/>
          <w:jc w:val="right"/>
        </w:pPr>
        <w:r w:rsidRPr="004331AB">
          <w:rPr>
            <w:rFonts w:ascii="Arial" w:hAnsi="Arial" w:cs="Arial"/>
          </w:rPr>
          <w:fldChar w:fldCharType="begin"/>
        </w:r>
        <w:r w:rsidR="004331AB" w:rsidRPr="004331AB">
          <w:rPr>
            <w:rFonts w:ascii="Arial" w:hAnsi="Arial" w:cs="Arial"/>
          </w:rPr>
          <w:instrText xml:space="preserve"> PAGE   \* MERGEFORMAT </w:instrText>
        </w:r>
        <w:r w:rsidRPr="004331AB">
          <w:rPr>
            <w:rFonts w:ascii="Arial" w:hAnsi="Arial" w:cs="Arial"/>
          </w:rPr>
          <w:fldChar w:fldCharType="separate"/>
        </w:r>
        <w:r w:rsidR="00ED559E">
          <w:rPr>
            <w:rFonts w:ascii="Arial" w:hAnsi="Arial" w:cs="Arial"/>
            <w:noProof/>
          </w:rPr>
          <w:t>1681</w:t>
        </w:r>
        <w:r w:rsidRPr="004331AB">
          <w:rPr>
            <w:rFonts w:ascii="Arial" w:hAnsi="Arial" w:cs="Arial"/>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30" w:type="pct"/>
      <w:tblBorders>
        <w:top w:val="single" w:sz="18" w:space="0" w:color="808080"/>
        <w:insideV w:val="single" w:sz="18" w:space="0" w:color="808080"/>
      </w:tblBorders>
      <w:tblLook w:val="04A0"/>
    </w:tblPr>
    <w:tblGrid>
      <w:gridCol w:w="4573"/>
    </w:tblGrid>
    <w:tr w:rsidR="00D34DCA" w:rsidTr="00A465AF">
      <w:trPr>
        <w:trHeight w:val="432"/>
      </w:trPr>
      <w:tc>
        <w:tcPr>
          <w:tcW w:w="4663" w:type="dxa"/>
        </w:tcPr>
        <w:p w:rsidR="00D34DCA" w:rsidRDefault="00E620A5" w:rsidP="00A465AF">
          <w:pPr>
            <w:pStyle w:val="Footer"/>
            <w:jc w:val="both"/>
            <w:rPr>
              <w:b/>
              <w:color w:val="4F81BD"/>
              <w:sz w:val="32"/>
              <w:szCs w:val="32"/>
            </w:rPr>
          </w:pPr>
          <w:r w:rsidRPr="00E620A5">
            <w:rPr>
              <w:b/>
              <w:noProof/>
              <w:color w:val="4F81BD"/>
              <w:sz w:val="32"/>
              <w:szCs w:val="32"/>
            </w:rPr>
            <w:pict>
              <v:rect id="_x0000_s23553" style="position:absolute;left:0;text-align:left;margin-left:-12.6pt;margin-top:3.1pt;width:407.25pt;height:33.75pt;z-index:251658240" filled="f" stroked="f">
                <v:textbox style="mso-next-textbox:#_x0000_s23553">
                  <w:txbxContent>
                    <w:p w:rsidR="00A465AF" w:rsidRPr="00BB36E4" w:rsidRDefault="00A465AF" w:rsidP="00A465AF">
                      <w:pPr>
                        <w:pStyle w:val="Footer"/>
                        <w:jc w:val="both"/>
                        <w:rPr>
                          <w:b/>
                          <w:color w:val="4F81BD"/>
                          <w:sz w:val="23"/>
                          <w:szCs w:val="23"/>
                        </w:rPr>
                      </w:pPr>
                      <w:r w:rsidRPr="003B0CA9">
                        <w:rPr>
                          <w:rStyle w:val="FootnoteReference"/>
                          <w:sz w:val="23"/>
                          <w:szCs w:val="23"/>
                        </w:rPr>
                        <w:footnoteRef/>
                      </w:r>
                      <w:r w:rsidRPr="003B0CA9">
                        <w:rPr>
                          <w:sz w:val="23"/>
                          <w:szCs w:val="23"/>
                        </w:rPr>
                        <w:t xml:space="preserve"> Mahasiswa Program S1 Administrasi Negara, Fakultas Ilmu Sosial dan Ilmu Politik, Universitas Mulawarman. Email: </w:t>
                      </w:r>
                      <w:r w:rsidR="00BB36E4">
                        <w:rPr>
                          <w:sz w:val="23"/>
                          <w:szCs w:val="23"/>
                        </w:rPr>
                        <w:t>agussuparta08@Gmail.com</w:t>
                      </w:r>
                    </w:p>
                    <w:p w:rsidR="00A465AF" w:rsidRDefault="00A465AF"/>
                  </w:txbxContent>
                </v:textbox>
              </v:rect>
            </w:pict>
          </w:r>
        </w:p>
      </w:tc>
    </w:tr>
  </w:tbl>
  <w:p w:rsidR="00D34DCA" w:rsidRDefault="00ED5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EAA" w:rsidRDefault="006A2EAA" w:rsidP="00FC6AAB">
      <w:r>
        <w:separator/>
      </w:r>
    </w:p>
  </w:footnote>
  <w:footnote w:type="continuationSeparator" w:id="1">
    <w:p w:rsidR="006A2EAA" w:rsidRDefault="006A2EAA" w:rsidP="00FC6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9E" w:rsidRPr="00AA06AC" w:rsidRDefault="00ED559E" w:rsidP="00ED559E">
    <w:pPr>
      <w:pStyle w:val="Header"/>
      <w:pBdr>
        <w:bottom w:val="single" w:sz="4" w:space="1" w:color="auto"/>
      </w:pBdr>
      <w:rPr>
        <w:rFonts w:ascii="Arial" w:hAnsi="Arial" w:cs="Arial"/>
        <w:sz w:val="20"/>
      </w:rPr>
    </w:pPr>
    <w:r w:rsidRPr="00E80E47">
      <w:rPr>
        <w:rFonts w:ascii="Arial" w:hAnsi="Arial" w:cs="Arial"/>
        <w:sz w:val="20"/>
        <w:lang w:val="id-ID"/>
      </w:rPr>
      <w:t>eJurn</w:t>
    </w:r>
    <w:r>
      <w:rPr>
        <w:rFonts w:ascii="Arial" w:hAnsi="Arial" w:cs="Arial"/>
        <w:sz w:val="20"/>
        <w:lang w:val="id-ID"/>
      </w:rPr>
      <w:t xml:space="preserve">al Administrasi Negara, Volume </w:t>
    </w:r>
    <w:r>
      <w:rPr>
        <w:rFonts w:ascii="Arial" w:hAnsi="Arial" w:cs="Arial"/>
        <w:sz w:val="20"/>
      </w:rPr>
      <w:t>5</w:t>
    </w:r>
    <w:r>
      <w:rPr>
        <w:rFonts w:ascii="Arial" w:hAnsi="Arial" w:cs="Arial"/>
        <w:sz w:val="20"/>
        <w:lang w:val="id-ID"/>
      </w:rPr>
      <w:t xml:space="preserve">, Nomor </w:t>
    </w:r>
    <w:r>
      <w:rPr>
        <w:rFonts w:ascii="Arial" w:hAnsi="Arial" w:cs="Arial"/>
        <w:sz w:val="20"/>
      </w:rPr>
      <w:t>3</w:t>
    </w:r>
    <w:r>
      <w:rPr>
        <w:rFonts w:ascii="Arial" w:hAnsi="Arial" w:cs="Arial"/>
        <w:sz w:val="20"/>
        <w:lang w:val="id-ID"/>
      </w:rPr>
      <w:t xml:space="preserve">, 2014 : </w:t>
    </w:r>
    <w:r>
      <w:rPr>
        <w:rFonts w:ascii="Arial" w:hAnsi="Arial" w:cs="Arial"/>
        <w:sz w:val="20"/>
      </w:rPr>
      <w:t>1680 - 1693</w:t>
    </w:r>
  </w:p>
  <w:p w:rsidR="00E80E47" w:rsidRPr="00E80E47" w:rsidRDefault="00E80E47" w:rsidP="00E80E47">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9E" w:rsidRDefault="00ED559E" w:rsidP="00ED559E">
    <w:pPr>
      <w:pStyle w:val="Header"/>
      <w:pBdr>
        <w:bottom w:val="single" w:sz="4" w:space="1" w:color="auto"/>
      </w:pBdr>
      <w:rPr>
        <w:rFonts w:ascii="Arial" w:hAnsi="Arial" w:cs="Arial"/>
        <w:sz w:val="20"/>
        <w:lang w:val="id-ID"/>
      </w:rPr>
    </w:pPr>
    <w:r>
      <w:rPr>
        <w:rFonts w:ascii="Arial" w:hAnsi="Arial" w:cs="Arial"/>
        <w:sz w:val="20"/>
      </w:rPr>
      <w:t xml:space="preserve">Peranan Unitlantas dalam Meningkatkan Ketertiban Berlalulintas </w:t>
    </w:r>
    <w:r>
      <w:rPr>
        <w:rFonts w:ascii="Arial" w:hAnsi="Arial" w:cs="Arial"/>
        <w:sz w:val="20"/>
        <w:lang w:val="id-ID"/>
      </w:rPr>
      <w:t>(</w:t>
    </w:r>
    <w:r>
      <w:rPr>
        <w:rFonts w:ascii="Arial" w:hAnsi="Arial" w:cs="Arial"/>
        <w:sz w:val="20"/>
      </w:rPr>
      <w:t>Agus</w:t>
    </w:r>
    <w:r w:rsidRPr="00E80E47">
      <w:rPr>
        <w:rFonts w:ascii="Arial" w:hAnsi="Arial" w:cs="Arial"/>
        <w:sz w:val="20"/>
        <w:lang w:val="id-ID"/>
      </w:rPr>
      <w:t xml:space="preserve"> A.N)</w:t>
    </w:r>
  </w:p>
  <w:p w:rsidR="00E80E47" w:rsidRPr="00E80E47" w:rsidRDefault="00E80E47" w:rsidP="00E80E47">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nsid w:val="00000013"/>
    <w:multiLevelType w:val="singleLevel"/>
    <w:tmpl w:val="00000013"/>
    <w:lvl w:ilvl="0">
      <w:start w:val="1"/>
      <w:numFmt w:val="lowerLetter"/>
      <w:lvlText w:val="%1."/>
      <w:lvlJc w:val="left"/>
      <w:pPr>
        <w:tabs>
          <w:tab w:val="num" w:pos="425"/>
        </w:tabs>
        <w:ind w:left="425" w:hanging="425"/>
      </w:pPr>
      <w:rPr>
        <w:rFonts w:hint="default"/>
      </w:rPr>
    </w:lvl>
  </w:abstractNum>
  <w:abstractNum w:abstractNumId="2">
    <w:nsid w:val="0000001E"/>
    <w:multiLevelType w:val="multilevel"/>
    <w:tmpl w:val="000000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40532"/>
    <w:multiLevelType w:val="hybridMultilevel"/>
    <w:tmpl w:val="A046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ED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12204"/>
    <w:multiLevelType w:val="hybridMultilevel"/>
    <w:tmpl w:val="337C878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
    <w:nsid w:val="3DD850C6"/>
    <w:multiLevelType w:val="hybridMultilevel"/>
    <w:tmpl w:val="1D361744"/>
    <w:lvl w:ilvl="0" w:tplc="00000013">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13D35"/>
    <w:multiLevelType w:val="hybridMultilevel"/>
    <w:tmpl w:val="A15CD09A"/>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nsid w:val="5987688A"/>
    <w:multiLevelType w:val="hybridMultilevel"/>
    <w:tmpl w:val="83DAD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9308E4"/>
    <w:multiLevelType w:val="hybridMultilevel"/>
    <w:tmpl w:val="6636C38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67A91D16"/>
    <w:multiLevelType w:val="hybridMultilevel"/>
    <w:tmpl w:val="44BA1198"/>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num w:numId="1">
    <w:abstractNumId w:val="3"/>
  </w:num>
  <w:num w:numId="2">
    <w:abstractNumId w:val="4"/>
  </w:num>
  <w:num w:numId="3">
    <w:abstractNumId w:val="5"/>
  </w:num>
  <w:num w:numId="4">
    <w:abstractNumId w:val="2"/>
  </w:num>
  <w:num w:numId="5">
    <w:abstractNumId w:val="0"/>
  </w:num>
  <w:num w:numId="6">
    <w:abstractNumId w:val="8"/>
  </w:num>
  <w:num w:numId="7">
    <w:abstractNumId w:val="1"/>
  </w:num>
  <w:num w:numId="8">
    <w:abstractNumId w:val="10"/>
  </w:num>
  <w:num w:numId="9">
    <w:abstractNumId w:val="9"/>
  </w:num>
  <w:num w:numId="10">
    <w:abstractNumId w:val="7"/>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hideSpellingErrors/>
  <w:proofState w:grammar="clean"/>
  <w:defaultTabStop w:val="720"/>
  <w:evenAndOddHeaders/>
  <w:characterSpacingControl w:val="doNotCompress"/>
  <w:hdrShapeDefaults>
    <o:shapedefaults v:ext="edit" spidmax="23555">
      <o:colormenu v:ext="edit" fillcolor="none" strokecolor="none"/>
    </o:shapedefaults>
    <o:shapelayout v:ext="edit">
      <o:idmap v:ext="edit" data="23"/>
    </o:shapelayout>
  </w:hdrShapeDefaults>
  <w:footnotePr>
    <w:footnote w:id="0"/>
    <w:footnote w:id="1"/>
  </w:footnotePr>
  <w:endnotePr>
    <w:endnote w:id="0"/>
    <w:endnote w:id="1"/>
  </w:endnotePr>
  <w:compat>
    <w:useFELayout/>
  </w:compat>
  <w:rsids>
    <w:rsidRoot w:val="001E332E"/>
    <w:rsid w:val="000144AE"/>
    <w:rsid w:val="00025F74"/>
    <w:rsid w:val="00036F6A"/>
    <w:rsid w:val="000811DF"/>
    <w:rsid w:val="000A101A"/>
    <w:rsid w:val="000D5B02"/>
    <w:rsid w:val="000E0D51"/>
    <w:rsid w:val="000F1CD7"/>
    <w:rsid w:val="00112C89"/>
    <w:rsid w:val="00142733"/>
    <w:rsid w:val="001508C6"/>
    <w:rsid w:val="00174638"/>
    <w:rsid w:val="0017466D"/>
    <w:rsid w:val="00182B22"/>
    <w:rsid w:val="001A1F83"/>
    <w:rsid w:val="001C4A7F"/>
    <w:rsid w:val="001D25D4"/>
    <w:rsid w:val="001E332E"/>
    <w:rsid w:val="001E6173"/>
    <w:rsid w:val="00216393"/>
    <w:rsid w:val="00223CBD"/>
    <w:rsid w:val="0023314B"/>
    <w:rsid w:val="0025585B"/>
    <w:rsid w:val="00263898"/>
    <w:rsid w:val="00286D78"/>
    <w:rsid w:val="00291CC9"/>
    <w:rsid w:val="002A1F49"/>
    <w:rsid w:val="002C562A"/>
    <w:rsid w:val="002E624B"/>
    <w:rsid w:val="002E74A9"/>
    <w:rsid w:val="002E7C42"/>
    <w:rsid w:val="002F33EB"/>
    <w:rsid w:val="003119FC"/>
    <w:rsid w:val="003239BF"/>
    <w:rsid w:val="0033349F"/>
    <w:rsid w:val="00386E31"/>
    <w:rsid w:val="003B0CA9"/>
    <w:rsid w:val="003D1B0D"/>
    <w:rsid w:val="003F1808"/>
    <w:rsid w:val="00403DE8"/>
    <w:rsid w:val="004256E1"/>
    <w:rsid w:val="004331AB"/>
    <w:rsid w:val="00443C57"/>
    <w:rsid w:val="004632E9"/>
    <w:rsid w:val="00483FCB"/>
    <w:rsid w:val="004A3EAF"/>
    <w:rsid w:val="0050055E"/>
    <w:rsid w:val="00534876"/>
    <w:rsid w:val="00537F9F"/>
    <w:rsid w:val="00547B76"/>
    <w:rsid w:val="0058075A"/>
    <w:rsid w:val="005B0318"/>
    <w:rsid w:val="005C3253"/>
    <w:rsid w:val="005D14A9"/>
    <w:rsid w:val="00664B86"/>
    <w:rsid w:val="006A2EAA"/>
    <w:rsid w:val="0070063E"/>
    <w:rsid w:val="007315B8"/>
    <w:rsid w:val="00735E50"/>
    <w:rsid w:val="0074340C"/>
    <w:rsid w:val="00767E8F"/>
    <w:rsid w:val="007852F8"/>
    <w:rsid w:val="00797B12"/>
    <w:rsid w:val="007A13A8"/>
    <w:rsid w:val="007C1E2E"/>
    <w:rsid w:val="007E55A3"/>
    <w:rsid w:val="007F2ED6"/>
    <w:rsid w:val="008222E4"/>
    <w:rsid w:val="00823E89"/>
    <w:rsid w:val="00826CF4"/>
    <w:rsid w:val="00833F13"/>
    <w:rsid w:val="0086322C"/>
    <w:rsid w:val="008933EC"/>
    <w:rsid w:val="00895BFC"/>
    <w:rsid w:val="008B51FB"/>
    <w:rsid w:val="008B6443"/>
    <w:rsid w:val="008B72BE"/>
    <w:rsid w:val="008C02C0"/>
    <w:rsid w:val="0090526A"/>
    <w:rsid w:val="00914A9B"/>
    <w:rsid w:val="00957083"/>
    <w:rsid w:val="00985984"/>
    <w:rsid w:val="0099415D"/>
    <w:rsid w:val="009F15B2"/>
    <w:rsid w:val="00A05AF1"/>
    <w:rsid w:val="00A465AF"/>
    <w:rsid w:val="00A52163"/>
    <w:rsid w:val="00A5346F"/>
    <w:rsid w:val="00A7497B"/>
    <w:rsid w:val="00A77C18"/>
    <w:rsid w:val="00A811D3"/>
    <w:rsid w:val="00A93D89"/>
    <w:rsid w:val="00A96244"/>
    <w:rsid w:val="00AA06AC"/>
    <w:rsid w:val="00AA4220"/>
    <w:rsid w:val="00AA7577"/>
    <w:rsid w:val="00B12951"/>
    <w:rsid w:val="00B36897"/>
    <w:rsid w:val="00B72E81"/>
    <w:rsid w:val="00B77D54"/>
    <w:rsid w:val="00BA71EE"/>
    <w:rsid w:val="00BB36E4"/>
    <w:rsid w:val="00BE1208"/>
    <w:rsid w:val="00BE46A1"/>
    <w:rsid w:val="00BE69DD"/>
    <w:rsid w:val="00BF1AA8"/>
    <w:rsid w:val="00BF1C25"/>
    <w:rsid w:val="00C0615E"/>
    <w:rsid w:val="00C175CB"/>
    <w:rsid w:val="00C2025A"/>
    <w:rsid w:val="00C403AE"/>
    <w:rsid w:val="00C415E3"/>
    <w:rsid w:val="00C55106"/>
    <w:rsid w:val="00C712B8"/>
    <w:rsid w:val="00C91DBF"/>
    <w:rsid w:val="00CA2E28"/>
    <w:rsid w:val="00CA5A2D"/>
    <w:rsid w:val="00CB4012"/>
    <w:rsid w:val="00CC08DA"/>
    <w:rsid w:val="00CD0F6C"/>
    <w:rsid w:val="00CF0F97"/>
    <w:rsid w:val="00CF1B9E"/>
    <w:rsid w:val="00CF1C08"/>
    <w:rsid w:val="00D00175"/>
    <w:rsid w:val="00D00471"/>
    <w:rsid w:val="00D06396"/>
    <w:rsid w:val="00D62710"/>
    <w:rsid w:val="00D72130"/>
    <w:rsid w:val="00DA0D69"/>
    <w:rsid w:val="00DC1A4F"/>
    <w:rsid w:val="00DE48BC"/>
    <w:rsid w:val="00DE4C90"/>
    <w:rsid w:val="00DE6971"/>
    <w:rsid w:val="00DF5956"/>
    <w:rsid w:val="00E21D3C"/>
    <w:rsid w:val="00E32983"/>
    <w:rsid w:val="00E347EF"/>
    <w:rsid w:val="00E620A5"/>
    <w:rsid w:val="00E80E47"/>
    <w:rsid w:val="00EB6F74"/>
    <w:rsid w:val="00EC41C3"/>
    <w:rsid w:val="00ED559E"/>
    <w:rsid w:val="00EE2763"/>
    <w:rsid w:val="00F240EF"/>
    <w:rsid w:val="00F307AC"/>
    <w:rsid w:val="00F64CE2"/>
    <w:rsid w:val="00F85044"/>
    <w:rsid w:val="00F92284"/>
    <w:rsid w:val="00F962FF"/>
    <w:rsid w:val="00FA5981"/>
    <w:rsid w:val="00FC6AAB"/>
    <w:rsid w:val="00FE00FF"/>
    <w:rsid w:val="00FE7FFD"/>
    <w:rsid w:val="00FF2E81"/>
    <w:rsid w:val="00FF64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styleId="Emphasis">
    <w:name w:val="Emphasis"/>
    <w:basedOn w:val="DefaultParagraphFont"/>
    <w:qFormat/>
    <w:rsid w:val="00547B76"/>
    <w:rPr>
      <w:i/>
      <w:iCs/>
    </w:rPr>
  </w:style>
  <w:style w:type="paragraph" w:styleId="BodyTextIndent">
    <w:name w:val="Body Text Indent"/>
    <w:basedOn w:val="Normal"/>
    <w:link w:val="BodyTextIndentChar"/>
    <w:uiPriority w:val="99"/>
    <w:semiHidden/>
    <w:unhideWhenUsed/>
    <w:rsid w:val="0099415D"/>
    <w:pPr>
      <w:spacing w:after="120"/>
      <w:ind w:left="360"/>
    </w:pPr>
  </w:style>
  <w:style w:type="character" w:customStyle="1" w:styleId="BodyTextIndentChar">
    <w:name w:val="Body Text Indent Char"/>
    <w:basedOn w:val="DefaultParagraphFont"/>
    <w:link w:val="BodyTextIndent"/>
    <w:uiPriority w:val="99"/>
    <w:semiHidden/>
    <w:rsid w:val="0099415D"/>
    <w:rPr>
      <w:rFonts w:ascii="Times New Roman" w:eastAsia="Times New Roman" w:hAnsi="Times New Roman" w:cs="Times New Roman"/>
      <w:sz w:val="24"/>
      <w:szCs w:val="24"/>
      <w:lang w:val="en-US" w:eastAsia="en-US"/>
    </w:rPr>
  </w:style>
  <w:style w:type="paragraph" w:customStyle="1" w:styleId="p0">
    <w:name w:val="p0"/>
    <w:basedOn w:val="Normal"/>
    <w:rsid w:val="0099415D"/>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usbahasaindonesia.org/Ketertiban%20diakses%2010%20Maret%20201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septianraha/analisis-pelaksanaan-kewenangan-pemerintahan-desa-dalam-bidang-kemasyarakatan-di-desa-sumare-kecamatan-simboro-kabupaten-mamuju%20diakses%207%20Maret%2020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musbahasaindonesia.org/Ketertiba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lideshare.net/septianraha/analisis-pelaksanaan-kewenangan-pemerintahan-desa-dalam-bidang-kemasyarakatan-di-desa-sumare-kecamatan-simboro-kabupaten-mamuju%20diakses%207%20Maret%2020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86B8-DE83-4905-8FEE-DB6EDB15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14</Pages>
  <Words>4498</Words>
  <Characters>25640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sadonyo.net</cp:lastModifiedBy>
  <cp:revision>13</cp:revision>
  <cp:lastPrinted>2014-10-29T05:13:00Z</cp:lastPrinted>
  <dcterms:created xsi:type="dcterms:W3CDTF">2014-10-28T06:01:00Z</dcterms:created>
  <dcterms:modified xsi:type="dcterms:W3CDTF">2014-10-29T05:13:00Z</dcterms:modified>
</cp:coreProperties>
</file>